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56" w:rsidRDefault="00EA0F9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РОССИЙСКАЯ ФЕДЕРАЦИЯ              </w:t>
      </w:r>
    </w:p>
    <w:p w:rsidR="007D4056" w:rsidRDefault="00EA0F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БЕЛГОРОДСКАЯ ОБЛАСТЬ</w:t>
      </w:r>
    </w:p>
    <w:p w:rsidR="007D4056" w:rsidRDefault="00B237E1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Cambria" w:hAnsi="Cambria"/>
          <w:noProof/>
          <w:sz w:val="24"/>
          <w:szCs w:val="24"/>
          <w:lang w:eastAsia="ru-RU"/>
        </w:rPr>
        <w:pict>
          <v:shape id="_x0000_i0" o:spid="_x0000_s1026" type="#_x0000_t75" style="position:absolute;left:0;text-align:left;margin-left:225pt;margin-top:12.8pt;width:36pt;height:4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7" o:title=""/>
            <v:path textboxrect="0,0,0,0"/>
          </v:shape>
        </w:pict>
      </w:r>
    </w:p>
    <w:p w:rsidR="007D4056" w:rsidRDefault="007D4056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7D4056" w:rsidRDefault="007D4056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7D4056" w:rsidRDefault="007D4056">
      <w:pPr>
        <w:spacing w:after="60" w:line="240" w:lineRule="auto"/>
        <w:ind w:right="282"/>
        <w:jc w:val="center"/>
        <w:outlineLvl w:val="1"/>
        <w:rPr>
          <w:rFonts w:ascii="Cambria" w:hAnsi="Cambria"/>
          <w:sz w:val="24"/>
          <w:szCs w:val="24"/>
        </w:rPr>
      </w:pPr>
    </w:p>
    <w:p w:rsidR="007D4056" w:rsidRDefault="00EA0F90">
      <w:pPr>
        <w:keepNext/>
        <w:spacing w:after="0" w:line="240" w:lineRule="auto"/>
        <w:ind w:right="282" w:firstLine="53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СОВЕТ ДЕПУТАТОВ</w:t>
      </w:r>
    </w:p>
    <w:p w:rsidR="007D4056" w:rsidRDefault="00EA0F90">
      <w:pPr>
        <w:keepNext/>
        <w:spacing w:after="0" w:line="240" w:lineRule="auto"/>
        <w:ind w:right="282" w:firstLine="70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ЯКОВЛЕВСКОГО ГОРОДСКОГО ОКРУГА</w:t>
      </w:r>
    </w:p>
    <w:p w:rsidR="007D4056" w:rsidRDefault="007D4056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7D4056" w:rsidRDefault="00EA0F90">
      <w:pPr>
        <w:keepNext/>
        <w:spacing w:after="0" w:line="240" w:lineRule="auto"/>
        <w:ind w:right="28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(сороковое (внеочередное) заседание Совета депутатов первого созыва)</w:t>
      </w:r>
    </w:p>
    <w:p w:rsidR="007D4056" w:rsidRDefault="007D4056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056" w:rsidRDefault="00EA0F90">
      <w:pPr>
        <w:keepNext/>
        <w:spacing w:after="0" w:line="360" w:lineRule="auto"/>
        <w:ind w:right="282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D4056" w:rsidRDefault="007D405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056" w:rsidRDefault="00EA0F90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09 » декабря 2021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</w:t>
      </w:r>
      <w:r w:rsidR="00AF1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№ 3</w:t>
      </w:r>
    </w:p>
    <w:p w:rsidR="007D4056" w:rsidRDefault="007D4056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7D4056" w:rsidRDefault="007D4056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7D4056" w:rsidRDefault="00EA0F9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объявлении конкурса на замещение </w:t>
      </w:r>
    </w:p>
    <w:p w:rsidR="007D4056" w:rsidRDefault="00EA0F9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главы администрации </w:t>
      </w:r>
    </w:p>
    <w:p w:rsidR="007D4056" w:rsidRDefault="00EA0F90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Яковлевского городского округа </w:t>
      </w:r>
    </w:p>
    <w:p w:rsidR="007D4056" w:rsidRDefault="007D405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056" w:rsidRDefault="007D405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056" w:rsidRDefault="007D405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056" w:rsidRDefault="00EA0F90">
      <w:pPr>
        <w:pStyle w:val="af5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37 Федерального закона </w:t>
      </w:r>
      <w:r w:rsidR="00A102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iCs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законом Белгородской области от 24 сентября 2007 года № 150 «Об особенностях организации муниципальной службы в Белгородской области», </w:t>
      </w:r>
      <w:r w:rsidRPr="00D50B65">
        <w:rPr>
          <w:rFonts w:ascii="Times New Roman" w:hAnsi="Times New Roman"/>
          <w:iCs/>
          <w:sz w:val="28"/>
          <w:szCs w:val="28"/>
        </w:rPr>
        <w:t>руководствуясь</w:t>
      </w:r>
      <w:r w:rsidRPr="00D50B65">
        <w:rPr>
          <w:rFonts w:ascii="Times New Roman" w:hAnsi="Times New Roman"/>
          <w:sz w:val="28"/>
          <w:szCs w:val="28"/>
        </w:rPr>
        <w:t xml:space="preserve"> Яковлевского городского округа Белгородской области,</w:t>
      </w:r>
      <w:r w:rsidRPr="00A102F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Яковлевского городского округа Белгородской области, утвержденным решением Совета депутатов Яковлевского городского округа от 09 декабря 2021  года №</w:t>
      </w:r>
      <w:r w:rsidRPr="00CD3DA1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Совет депутатов Яковлевского городского округа </w:t>
      </w: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7D4056" w:rsidRDefault="00EA0F90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1. 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3DA1">
        <w:rPr>
          <w:rFonts w:ascii="Times New Roman" w:eastAsia="Calibri" w:hAnsi="Times New Roman"/>
          <w:sz w:val="28"/>
          <w:szCs w:val="28"/>
        </w:rPr>
        <w:t>Провести</w:t>
      </w:r>
      <w:r w:rsidRPr="00CD3DA1">
        <w:rPr>
          <w:rFonts w:eastAsia="Calibri"/>
          <w:sz w:val="26"/>
          <w:szCs w:val="26"/>
        </w:rPr>
        <w:t xml:space="preserve"> </w:t>
      </w:r>
      <w:r w:rsidRPr="00CD3DA1">
        <w:rPr>
          <w:rFonts w:ascii="Times New Roman" w:hAnsi="Times New Roman"/>
          <w:iCs/>
          <w:sz w:val="28"/>
          <w:szCs w:val="28"/>
        </w:rPr>
        <w:t>конкурс</w:t>
      </w:r>
      <w:r>
        <w:rPr>
          <w:rFonts w:ascii="Times New Roman" w:hAnsi="Times New Roman"/>
          <w:iCs/>
          <w:sz w:val="28"/>
          <w:szCs w:val="28"/>
        </w:rPr>
        <w:t xml:space="preserve"> на замещение должности главы</w:t>
      </w:r>
      <w:r>
        <w:rPr>
          <w:rFonts w:ascii="Times New Roman" w:hAnsi="Times New Roman"/>
          <w:sz w:val="28"/>
          <w:szCs w:val="28"/>
        </w:rPr>
        <w:t xml:space="preserve"> администрации Яковлевского городского округа</w:t>
      </w:r>
      <w:r>
        <w:rPr>
          <w:rFonts w:ascii="Times New Roman" w:hAnsi="Times New Roman"/>
          <w:iCs/>
          <w:sz w:val="28"/>
          <w:szCs w:val="28"/>
        </w:rPr>
        <w:t xml:space="preserve"> (далее – конкурс)</w:t>
      </w:r>
      <w:r w:rsidR="00FF4971">
        <w:rPr>
          <w:rFonts w:ascii="Times New Roman" w:hAnsi="Times New Roman"/>
          <w:iCs/>
          <w:sz w:val="28"/>
          <w:szCs w:val="28"/>
        </w:rPr>
        <w:t xml:space="preserve"> 25 января 2022 года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D4056" w:rsidRDefault="00EA0F90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2. </w:t>
      </w:r>
      <w:r>
        <w:rPr>
          <w:rFonts w:ascii="Times New Roman" w:eastAsia="Calibri" w:hAnsi="Times New Roman"/>
          <w:sz w:val="28"/>
          <w:szCs w:val="28"/>
        </w:rPr>
        <w:t>Конкурс провести в здании администрации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Яковлевского городского округа по адресу: Белгородская область, г. Строитель, ул. Ленина, д.16, 4 этаж, зал заседаний, с </w:t>
      </w:r>
      <w:r w:rsidRPr="009A22A6">
        <w:rPr>
          <w:rFonts w:ascii="Times New Roman" w:hAnsi="Times New Roman"/>
          <w:iCs/>
          <w:color w:val="000000" w:themeColor="text1"/>
          <w:sz w:val="28"/>
          <w:szCs w:val="28"/>
        </w:rPr>
        <w:t>09</w:t>
      </w:r>
      <w:r w:rsidR="009A22A6" w:rsidRPr="009A22A6">
        <w:rPr>
          <w:rFonts w:ascii="Times New Roman" w:hAnsi="Times New Roman"/>
          <w:iCs/>
          <w:color w:val="000000" w:themeColor="text1"/>
          <w:sz w:val="28"/>
          <w:szCs w:val="28"/>
        </w:rPr>
        <w:t>.0</w:t>
      </w:r>
      <w:r w:rsidRPr="009A22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0 </w:t>
      </w:r>
      <w:r w:rsidR="009A22A6" w:rsidRPr="009A22A6">
        <w:rPr>
          <w:rFonts w:ascii="Times New Roman" w:hAnsi="Times New Roman"/>
          <w:iCs/>
          <w:color w:val="000000" w:themeColor="text1"/>
          <w:sz w:val="28"/>
          <w:szCs w:val="28"/>
        </w:rPr>
        <w:t>часов</w:t>
      </w:r>
      <w:r w:rsidRPr="009A22A6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7D4056" w:rsidRDefault="00EA0F90">
      <w:pPr>
        <w:pStyle w:val="af5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 Установить, что документы</w:t>
      </w:r>
      <w:r w:rsidRPr="00EE7D0A">
        <w:rPr>
          <w:rFonts w:ascii="Times New Roman" w:hAnsi="Times New Roman"/>
          <w:iCs/>
          <w:sz w:val="28"/>
          <w:szCs w:val="28"/>
        </w:rPr>
        <w:t>, необходимые для участия в конкурсе в соответствии с Порядком</w:t>
      </w:r>
      <w:r w:rsidR="00CD3DA1" w:rsidRPr="00EE7D0A">
        <w:rPr>
          <w:rFonts w:ascii="Times New Roman" w:hAnsi="Times New Roman"/>
          <w:iCs/>
          <w:sz w:val="28"/>
          <w:szCs w:val="28"/>
        </w:rPr>
        <w:t xml:space="preserve"> проведения конкурса на замещение должности главы администрации</w:t>
      </w:r>
      <w:r w:rsidR="00CD3DA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D3DA1">
        <w:rPr>
          <w:rFonts w:ascii="Times New Roman" w:hAnsi="Times New Roman"/>
          <w:iCs/>
          <w:sz w:val="28"/>
          <w:szCs w:val="28"/>
        </w:rPr>
        <w:t>Яковлевского</w:t>
      </w:r>
      <w:proofErr w:type="spellEnd"/>
      <w:r w:rsidR="00CD3DA1">
        <w:rPr>
          <w:rFonts w:ascii="Times New Roman" w:hAnsi="Times New Roman"/>
          <w:iCs/>
          <w:sz w:val="28"/>
          <w:szCs w:val="28"/>
        </w:rPr>
        <w:t xml:space="preserve"> городского округа, утвержденн</w:t>
      </w:r>
      <w:r w:rsidR="00A102F4">
        <w:rPr>
          <w:rFonts w:ascii="Times New Roman" w:hAnsi="Times New Roman"/>
          <w:iCs/>
          <w:sz w:val="28"/>
          <w:szCs w:val="28"/>
        </w:rPr>
        <w:t>ым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A22A6">
        <w:rPr>
          <w:rFonts w:ascii="Times New Roman" w:hAnsi="Times New Roman"/>
          <w:iCs/>
          <w:sz w:val="28"/>
          <w:szCs w:val="28"/>
        </w:rPr>
        <w:t xml:space="preserve">решением Совета депутатов </w:t>
      </w:r>
      <w:proofErr w:type="spellStart"/>
      <w:r w:rsidR="009A22A6">
        <w:rPr>
          <w:rFonts w:ascii="Times New Roman" w:hAnsi="Times New Roman"/>
          <w:iCs/>
          <w:sz w:val="28"/>
          <w:szCs w:val="28"/>
        </w:rPr>
        <w:t>Яковлевского</w:t>
      </w:r>
      <w:proofErr w:type="spellEnd"/>
      <w:r w:rsidR="009A22A6">
        <w:rPr>
          <w:rFonts w:ascii="Times New Roman" w:hAnsi="Times New Roman"/>
          <w:iCs/>
          <w:sz w:val="28"/>
          <w:szCs w:val="28"/>
        </w:rPr>
        <w:t xml:space="preserve"> городского округа от 09 декабря 2021 года №1, </w:t>
      </w:r>
      <w:r>
        <w:rPr>
          <w:rFonts w:ascii="Times New Roman" w:hAnsi="Times New Roman"/>
          <w:iCs/>
          <w:sz w:val="28"/>
          <w:szCs w:val="28"/>
        </w:rPr>
        <w:t xml:space="preserve">принимаются по адресу: </w:t>
      </w:r>
      <w:r>
        <w:rPr>
          <w:rFonts w:ascii="Times New Roman" w:eastAsia="Calibri" w:hAnsi="Times New Roman"/>
          <w:color w:val="00000A"/>
          <w:sz w:val="28"/>
          <w:szCs w:val="28"/>
        </w:rPr>
        <w:t>Белгородская область,</w:t>
      </w:r>
      <w:r w:rsidR="009A22A6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г. Строитель, </w:t>
      </w:r>
      <w:r>
        <w:rPr>
          <w:rFonts w:ascii="Times New Roman" w:hAnsi="Times New Roman"/>
          <w:iCs/>
          <w:sz w:val="28"/>
          <w:szCs w:val="28"/>
        </w:rPr>
        <w:lastRenderedPageBreak/>
        <w:t>ул. Ленина, д.16</w:t>
      </w:r>
      <w:r>
        <w:rPr>
          <w:rFonts w:ascii="Times New Roman" w:eastAsia="Calibri" w:hAnsi="Times New Roman"/>
          <w:color w:val="00000A"/>
          <w:sz w:val="28"/>
          <w:szCs w:val="28"/>
        </w:rPr>
        <w:t xml:space="preserve">, 2 этаж, </w:t>
      </w:r>
      <w:proofErr w:type="spellStart"/>
      <w:r>
        <w:rPr>
          <w:rFonts w:ascii="Times New Roman" w:eastAsia="Calibri" w:hAnsi="Times New Roman"/>
          <w:color w:val="00000A"/>
          <w:sz w:val="28"/>
          <w:szCs w:val="28"/>
        </w:rPr>
        <w:t>каб</w:t>
      </w:r>
      <w:proofErr w:type="spellEnd"/>
      <w:r>
        <w:rPr>
          <w:rFonts w:ascii="Times New Roman" w:eastAsia="Calibri" w:hAnsi="Times New Roman"/>
          <w:color w:val="00000A"/>
          <w:sz w:val="28"/>
          <w:szCs w:val="28"/>
        </w:rPr>
        <w:t xml:space="preserve">. № 18 (Совет депутатов Яковлевского городского округа), с </w:t>
      </w:r>
      <w:r w:rsidR="00FF4971">
        <w:rPr>
          <w:rFonts w:ascii="Times New Roman" w:eastAsia="Calibri" w:hAnsi="Times New Roman"/>
          <w:color w:val="00000A"/>
          <w:sz w:val="28"/>
          <w:szCs w:val="28"/>
        </w:rPr>
        <w:t xml:space="preserve">21 декабря 2021 года по 19 января 2022 года с </w:t>
      </w:r>
      <w:r w:rsidR="00A102F4">
        <w:rPr>
          <w:rFonts w:ascii="Times New Roman" w:eastAsia="Calibri" w:hAnsi="Times New Roman"/>
          <w:color w:val="00000A"/>
          <w:sz w:val="28"/>
          <w:szCs w:val="28"/>
        </w:rPr>
        <w:t xml:space="preserve">8.00 до 17.00. </w:t>
      </w:r>
      <w:r>
        <w:rPr>
          <w:rFonts w:ascii="Times New Roman" w:eastAsia="Calibri" w:hAnsi="Times New Roman"/>
          <w:color w:val="00000A"/>
          <w:sz w:val="28"/>
          <w:szCs w:val="28"/>
        </w:rPr>
        <w:t xml:space="preserve">Перерыв </w:t>
      </w:r>
      <w:r w:rsidR="004D72A2">
        <w:rPr>
          <w:rFonts w:ascii="Times New Roman" w:eastAsia="Calibri" w:hAnsi="Times New Roman"/>
          <w:color w:val="00000A"/>
          <w:sz w:val="28"/>
          <w:szCs w:val="28"/>
        </w:rPr>
        <w:t xml:space="preserve">с 12.00 </w:t>
      </w:r>
      <w:r w:rsidR="00A102F4">
        <w:rPr>
          <w:rFonts w:ascii="Times New Roman" w:eastAsia="Calibri" w:hAnsi="Times New Roman"/>
          <w:color w:val="00000A"/>
          <w:sz w:val="28"/>
          <w:szCs w:val="28"/>
        </w:rPr>
        <w:t xml:space="preserve">до 13.00. </w:t>
      </w:r>
      <w:r w:rsidR="004D72A2">
        <w:rPr>
          <w:rFonts w:ascii="Times New Roman" w:eastAsia="Calibri" w:hAnsi="Times New Roman"/>
          <w:color w:val="00000A"/>
          <w:sz w:val="28"/>
          <w:szCs w:val="28"/>
        </w:rPr>
        <w:t xml:space="preserve">Выходные дни </w:t>
      </w:r>
      <w:r w:rsidR="007B7A33">
        <w:rPr>
          <w:rFonts w:ascii="Times New Roman" w:eastAsia="Calibri" w:hAnsi="Times New Roman"/>
          <w:color w:val="00000A"/>
          <w:sz w:val="28"/>
          <w:szCs w:val="28"/>
        </w:rPr>
        <w:t>- суббота</w:t>
      </w:r>
      <w:r>
        <w:rPr>
          <w:rFonts w:ascii="Times New Roman" w:eastAsia="Calibri" w:hAnsi="Times New Roman"/>
          <w:color w:val="00000A"/>
          <w:sz w:val="28"/>
          <w:szCs w:val="28"/>
        </w:rPr>
        <w:t xml:space="preserve"> и воскресенье. Телефоны для справок</w:t>
      </w:r>
      <w:r w:rsidRPr="009A22A6">
        <w:rPr>
          <w:rFonts w:ascii="Times New Roman" w:eastAsia="Calibri" w:hAnsi="Times New Roman"/>
          <w:color w:val="000000" w:themeColor="text1"/>
          <w:sz w:val="28"/>
          <w:szCs w:val="28"/>
        </w:rPr>
        <w:t>: (47244) 6-93-51, 6-93-52.</w:t>
      </w:r>
    </w:p>
    <w:p w:rsidR="007D4056" w:rsidRDefault="00EA0F90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 Утвердить </w:t>
      </w:r>
      <w:r w:rsidRPr="009A22A6">
        <w:rPr>
          <w:rFonts w:ascii="Times New Roman" w:hAnsi="Times New Roman"/>
          <w:iCs/>
          <w:sz w:val="28"/>
          <w:szCs w:val="28"/>
        </w:rPr>
        <w:t>условия контракта для</w:t>
      </w:r>
      <w:r>
        <w:rPr>
          <w:rFonts w:ascii="Times New Roman" w:hAnsi="Times New Roman"/>
          <w:iCs/>
          <w:sz w:val="28"/>
          <w:szCs w:val="28"/>
        </w:rPr>
        <w:t xml:space="preserve"> главы администрации Яковлевского городского округа (прилагается).</w:t>
      </w:r>
    </w:p>
    <w:p w:rsidR="007D4056" w:rsidRDefault="00EA0F90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5. </w:t>
      </w:r>
      <w:bookmarkStart w:id="0" w:name="__DdeLink__3123_48780297"/>
      <w:bookmarkEnd w:id="0"/>
      <w:r>
        <w:rPr>
          <w:rFonts w:ascii="Times New Roman" w:hAnsi="Times New Roman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7D4056" w:rsidRDefault="007B7A33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Контроль за исполнением</w:t>
      </w:r>
      <w:r w:rsidR="00EA0F90">
        <w:rPr>
          <w:rFonts w:ascii="Times New Roman" w:hAnsi="Times New Roman"/>
          <w:iCs/>
          <w:sz w:val="28"/>
          <w:szCs w:val="28"/>
        </w:rPr>
        <w:t xml:space="preserve"> данного решения возложить на постоянную комиссию Яковлевского городского округа по безопасности, правопорядку </w:t>
      </w:r>
      <w:bookmarkStart w:id="1" w:name="_GoBack"/>
      <w:bookmarkEnd w:id="1"/>
      <w:r w:rsidR="00EA0F90">
        <w:rPr>
          <w:rFonts w:ascii="Times New Roman" w:hAnsi="Times New Roman"/>
          <w:iCs/>
          <w:sz w:val="28"/>
          <w:szCs w:val="28"/>
        </w:rPr>
        <w:t>и вопросам местного самоуправления (Дубинина Н.Н.).</w:t>
      </w:r>
    </w:p>
    <w:p w:rsidR="007D4056" w:rsidRDefault="007D405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056" w:rsidRDefault="007D405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056" w:rsidRDefault="007D40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D4056" w:rsidRDefault="00EA0F9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Совета депутатов</w:t>
      </w:r>
    </w:p>
    <w:p w:rsidR="007D4056" w:rsidRDefault="00EA0F9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Яковлевского городского округа                                                С.Я. Рожкова</w:t>
      </w: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7D4056" w:rsidRDefault="007D40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pStyle w:val="ConsPlusTitle"/>
        <w:ind w:left="4962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7D4056" w:rsidRDefault="00EA0F90">
      <w:pPr>
        <w:pStyle w:val="ConsPlusTitle"/>
        <w:ind w:left="4962"/>
        <w:jc w:val="center"/>
        <w:rPr>
          <w:szCs w:val="28"/>
        </w:rPr>
      </w:pPr>
      <w:r>
        <w:rPr>
          <w:szCs w:val="28"/>
        </w:rPr>
        <w:lastRenderedPageBreak/>
        <w:t>к решению Совета депутатов</w:t>
      </w:r>
    </w:p>
    <w:p w:rsidR="007D4056" w:rsidRDefault="00EA0F90">
      <w:pPr>
        <w:pStyle w:val="ConsPlusTitle"/>
        <w:ind w:left="4962"/>
        <w:jc w:val="center"/>
        <w:rPr>
          <w:szCs w:val="28"/>
        </w:rPr>
      </w:pPr>
      <w:r>
        <w:rPr>
          <w:szCs w:val="28"/>
        </w:rPr>
        <w:t>Яковлевского город</w:t>
      </w:r>
      <w:r w:rsidR="007B0C5A">
        <w:rPr>
          <w:szCs w:val="28"/>
        </w:rPr>
        <w:t>ского округа от 09 декабря 2021 г. № 3</w:t>
      </w:r>
    </w:p>
    <w:p w:rsidR="007D4056" w:rsidRDefault="007D405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ПРОЕКТ КОНТРАКТА С ГЛАВОЙ АДМИНИСТРАЦИИ</w:t>
      </w:r>
    </w:p>
    <w:p w:rsidR="007D4056" w:rsidRPr="00FF4971" w:rsidRDefault="00EA0F90" w:rsidP="00FF49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ЯКОВЛЕВСКОГО ГОРОДСКОГО ОКРУГА </w:t>
      </w:r>
    </w:p>
    <w:p w:rsidR="007D4056" w:rsidRDefault="007D40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jc w:val="both"/>
        <w:rPr>
          <w:rFonts w:ascii="Courier New" w:hAnsi="Courier New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г. Строитель                                                         « _____» __________  20___ года</w:t>
      </w:r>
      <w:r>
        <w:rPr>
          <w:rFonts w:ascii="Courier New" w:hAnsi="Courier New"/>
          <w:sz w:val="20"/>
          <w:szCs w:val="20"/>
          <w:lang w:eastAsia="zh-CN"/>
        </w:rPr>
        <w:t xml:space="preserve">    </w:t>
      </w:r>
    </w:p>
    <w:p w:rsidR="007D4056" w:rsidRDefault="00EA0F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Courier New" w:hAnsi="Courier New"/>
          <w:sz w:val="20"/>
          <w:szCs w:val="20"/>
          <w:lang w:eastAsia="zh-CN"/>
        </w:rPr>
        <w:t xml:space="preserve">   </w:t>
      </w:r>
    </w:p>
    <w:p w:rsidR="007D4056" w:rsidRDefault="00EA0F9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Яковлевский городской округ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лице Председателя Совета депутатов Яковлевского городского округа ______________________________________,</w:t>
      </w:r>
    </w:p>
    <w:p w:rsidR="007D4056" w:rsidRDefault="00EA0F9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                                              (фамилия, имя, отчество) </w:t>
      </w:r>
    </w:p>
    <w:p w:rsidR="007D4056" w:rsidRDefault="00EA0F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действующего на основании Устава Яковлевского городского округа                    и решения Совета депутатов Яковлевского городского округа                                    от «__» _________ 20___ года  №___ «</w:t>
      </w:r>
      <w:r>
        <w:rPr>
          <w:rFonts w:ascii="Times New Roman" w:hAnsi="Times New Roman"/>
          <w:sz w:val="28"/>
          <w:szCs w:val="28"/>
        </w:rPr>
        <w:t xml:space="preserve">О назначении на должность главы администрации </w:t>
      </w:r>
      <w:r>
        <w:rPr>
          <w:rFonts w:ascii="Times New Roman" w:hAnsi="Times New Roman"/>
          <w:sz w:val="28"/>
          <w:szCs w:val="28"/>
          <w:lang w:eastAsia="zh-CN"/>
        </w:rPr>
        <w:t>Яковлевского</w:t>
      </w:r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  <w:lang w:eastAsia="zh-CN"/>
        </w:rPr>
        <w:t xml:space="preserve">, с одной стороны,                        и гражданин_______________________________________________________, </w:t>
      </w:r>
    </w:p>
    <w:p w:rsidR="007D4056" w:rsidRDefault="00EA0F90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                        (фамилия, имя, отчество)                                                                                                          </w:t>
      </w:r>
    </w:p>
    <w:p w:rsidR="007D4056" w:rsidRDefault="00EA0F90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именуемый в дальнейшем «глава администрации», с другой стороны, заключили настоящий Контракт о нижеследующем.</w:t>
      </w:r>
    </w:p>
    <w:p w:rsidR="007D4056" w:rsidRDefault="007D40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1. Предмет Контракта</w:t>
      </w:r>
    </w:p>
    <w:p w:rsidR="007D4056" w:rsidRDefault="007D40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Courier New" w:hAnsi="Courier New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Настоящий Контракт регулирует отношения между Советом депутатов Яковлевского городского округа и  главой  администрации, связанные                  с  исполнением последним полномочий главы администрации Яковлевского городского округа (далее - администрация) в соответствии с Федеральным </w:t>
      </w:r>
      <w:hyperlink r:id="rId8" w:tooltip="consultantplus://offline/ref=96CEE6A343D8C63714CD4272B1E6A357FE276D01CF46239923B16EB109CCDA267DF3613D3D83002425211F1587IEiCM" w:history="1">
        <w:r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«Об общих принципах организации  местного самоуправления               в Российской Федерации», другими федеральными законами, законами  Белгородской  области, Уставом Яковлевского городского округа                            и решениями Совета депутатов Яковлевского городского округа.   </w:t>
      </w:r>
    </w:p>
    <w:p w:rsidR="007D4056" w:rsidRDefault="007D40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2. Компетенция главы администрации</w:t>
      </w:r>
    </w:p>
    <w:p w:rsidR="007D4056" w:rsidRDefault="007D40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 Глава администрации возглавляет на принципах единоначалия администрацию и в соответствии с этим самостоятельно решает все вопросы организации деятельности администрации, в частности: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2.1.1. Организует работу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2.1.2. Назначает на должность и освобождает от должности сотрудников администрации в соответствии со структурой администрации, утверждаемой Советом депутатов Яковлевского городского округа.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2.1.3. Распределяет полномочия между сотрудниками администрации, утверждает их должностные инструкции в соответствии со структурой администрации и положениями об органах администрации, утверждаемыми Советом депутатов Яковлевского городского округа. 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2.1.4.  Применяет к сотрудникам администрации дисциплинарную ответственность и поощрения в соответствии с действующим законодательством Российской Федерации, законодательством Белгородской области и муниципальными правовыми актами.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2.1.5. Обеспечивает выполнение требований законодательства                        о муниципальной службе и трудового законодательства в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2.1.6. Действует без доверенности от имени администрации, выдает доверенности от имени администрации, в том числе сотрудникам администрации, совершает иные юридические действия.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2.1.7. Отчитывается о своей деятельности и деятельности администрации в порядке и в сроки, которые определяются Советом депутатов Яковлевского городского округа.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2.1.8.  Решает иные вопросы, связанные с организацией деятельности администрации, в соответствии с действующим законодательством                        и муниципальными правовыми актами, в том числе издает распоряжения        по вопросам организации деятельности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2.2. Глава администрации в пределах своих полномочий, установленных федеральными законами, законами Белгородской области, Ус</w:t>
      </w:r>
      <w:r w:rsidR="003040C1">
        <w:rPr>
          <w:rFonts w:ascii="Times New Roman" w:hAnsi="Times New Roman"/>
          <w:sz w:val="28"/>
          <w:szCs w:val="28"/>
          <w:lang w:eastAsia="zh-CN"/>
        </w:rPr>
        <w:t>тавом Яковлевского городского округа</w:t>
      </w:r>
      <w:r>
        <w:rPr>
          <w:rFonts w:ascii="Times New Roman" w:hAnsi="Times New Roman"/>
          <w:sz w:val="28"/>
          <w:szCs w:val="28"/>
          <w:lang w:eastAsia="zh-CN"/>
        </w:rPr>
        <w:t>, решениями по вопросам местного значения, принятыми Советом депутатов Яковлевского городского округа, издает постановления по вопросам местного значения и вопросам, связанным                 с осуществлением отдельных государственных полномочий, переданных органам местного самоуправления федеральными законами и законами субъектов Белгородской области.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2.3. Глава администрации вносит в Совет депутатов Яковлевского городского округа проекты муниципальных правовых актов, принимаемых Советом депутатов Яковлевского городского округа в порядке, предусмотренном Уставом Яковлевского городского округа и Регламентом Совета депутатов Яковлевского городского округа, в  том числе проекты муниципальных правовых актов о структуре администрации и ее органах,          о создании муниципальных предприятий и учреждений, о тарифах на услуги, предоставляемые муниципальными предприятиями и учреждениями,                   и работы, выполняемые муниципальными предприятиями и учреждениями, если иное не предусмотрено федеральными законами.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2.4. Глава администрации дает заключения по проектам муниципальных правовых актов Совета депутатов Яковлевского городского округа, предусматривающим установление, изменение и отмену местных налогов         и сборов, осуществление расходов из средств местного бюджета.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2.5. Глава администрации решает также иные вопросы, которые отнесены к его компетенции действующим законодательством Российской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Федерации, законодательством Белгородской области или муниципальными правовыми актами.</w:t>
      </w: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 Обязательства сторон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 Глава администрации обязуется: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3.1.1. Разумно и добросовестно исполнять возложенные на него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или законами Белгородской области.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3.1.2. В установленные действующим законодательством                                   и муниципальными правовыми актами сроки представлять в Совет депутатов Яковлевского городского округа проект местного бюджета.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3.1.3. Обеспечивать исполнение местного бюджета, не допуская при этом принятия решений, приводящих к увеличению расходов местного бюджета либо к нецелевому использованию бюджетных средств.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3.1.4. Представлять отчеты об исполнении местного бюджета в порядке и в сроки, установленные действующим законодательством и муниципальными правовыми актами.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3.1.5. В сроки, установленные Советом депутатов Яковлевского городского округа, представлять проекты программ (планов) комплексного социально-экономического развития Яковлевского городского округа                  и отчеты об их исполнении.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3.1.6. Обеспечивать исполнение программ (планов) комплексного социально-экономического развития Яковлевского городского округа.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3.1.7. Соблюдать ограничения, запреты, исполнять обязанности, которые установлены федеральным законом для лиц, замещающих должность главы местной администрации по контракту.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 Совет депутатов Яковлевского городского округа и Председатель Совета депутатов Яковлевского городского округа обязуются: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3.2.1. Не вмешиваться в исполнительно-распорядительную деятельность главы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3.2.2. В течение одного месяца рассматривать проекты муниципальных правовых актов, представленные главой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3.2.3. Рассматривать вопросы о премировании главы администрации                         по результатам отчетов об исполнении местного бюджета и программ (планов) комплексного социально-экономического развития Яковлевского городского округа одновременно с рассмотрением отчетов об исполнении местного бюджета и указанных программ (планов).</w:t>
      </w:r>
    </w:p>
    <w:p w:rsidR="007D4056" w:rsidRDefault="007D40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4. Служебное время и время отдыха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4.1. Главе администрации устанавливается ненормированный служебный день.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4.2. Главе администрации устанавливается ежегодный основной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оплачиваемый отпуск продолжительностью 30 календарных дней.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4.3. Главе администрации устанавливается ежегодный дополнительный оплачиваемый отпуск за ненормированный служебный день продолжительностью 3 календарных дня. </w:t>
      </w:r>
    </w:p>
    <w:p w:rsidR="003E4B3B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4.4. Главе администрации устанавливается ежегодный дополнительный оплачиваемый отпуск за в</w:t>
      </w:r>
      <w:r w:rsidR="003D7790">
        <w:rPr>
          <w:rFonts w:ascii="Times New Roman" w:hAnsi="Times New Roman"/>
          <w:sz w:val="28"/>
          <w:szCs w:val="28"/>
          <w:lang w:eastAsia="zh-CN"/>
        </w:rPr>
        <w:t>ыслугу лет продолжительностью</w:t>
      </w:r>
      <w:r>
        <w:rPr>
          <w:rFonts w:ascii="Times New Roman" w:hAnsi="Times New Roman"/>
          <w:sz w:val="28"/>
          <w:szCs w:val="28"/>
          <w:lang w:eastAsia="zh-CN"/>
        </w:rPr>
        <w:t>____________</w:t>
      </w:r>
      <w:r w:rsidR="003040C1">
        <w:rPr>
          <w:rFonts w:ascii="Times New Roman" w:hAnsi="Times New Roman"/>
          <w:sz w:val="28"/>
          <w:szCs w:val="28"/>
          <w:lang w:eastAsia="zh-CN"/>
        </w:rPr>
        <w:t>___</w:t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3E4B3B">
        <w:rPr>
          <w:rFonts w:ascii="Times New Roman" w:hAnsi="Times New Roman"/>
          <w:sz w:val="28"/>
          <w:szCs w:val="28"/>
          <w:lang w:eastAsia="zh-CN"/>
        </w:rPr>
        <w:t>_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3D7790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 w:rsidR="003E4B3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E4B3B" w:rsidRDefault="003E4B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3E4B3B">
        <w:rPr>
          <w:rFonts w:ascii="Times New Roman" w:hAnsi="Times New Roman"/>
          <w:i/>
          <w:lang w:eastAsia="zh-CN"/>
        </w:rPr>
        <w:t>не более 10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D4056" w:rsidRPr="00FF4971" w:rsidRDefault="003E4B3B" w:rsidP="00FF49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календарных дней. </w:t>
      </w: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5. Оплата труда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5.1. Оплата труда главы администрации состоит из должностного оклада, надбавки за организацию осуществления отдельных государственных полномочий и премий по итогам исполнения местного бюджета и программ (планов) комплексного социально-экономического развития Яковлевского городского округа.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5.2. Размер должностного оклада главы адм</w:t>
      </w:r>
      <w:r w:rsidR="009D26D1">
        <w:rPr>
          <w:rFonts w:ascii="Times New Roman" w:hAnsi="Times New Roman"/>
          <w:sz w:val="28"/>
          <w:szCs w:val="28"/>
          <w:lang w:eastAsia="zh-CN"/>
        </w:rPr>
        <w:t xml:space="preserve">инистрации составляет             </w:t>
      </w:r>
      <w:r w:rsidR="00D23564">
        <w:rPr>
          <w:rFonts w:ascii="Times New Roman" w:hAnsi="Times New Roman"/>
          <w:sz w:val="28"/>
          <w:szCs w:val="28"/>
          <w:lang w:eastAsia="zh-CN"/>
        </w:rPr>
        <w:t>34</w:t>
      </w:r>
      <w:r w:rsidR="009D26D1">
        <w:rPr>
          <w:rFonts w:ascii="Times New Roman" w:hAnsi="Times New Roman"/>
          <w:sz w:val="28"/>
          <w:szCs w:val="28"/>
          <w:lang w:eastAsia="zh-CN"/>
        </w:rPr>
        <w:t xml:space="preserve"> 483 руб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7D4056" w:rsidRDefault="00EA0F90" w:rsidP="00D23564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5.3. Надбавка за организацию осуществления отдельных государственных полномочий </w:t>
      </w:r>
      <w:r w:rsidR="00D23564">
        <w:rPr>
          <w:rFonts w:ascii="Times New Roman" w:hAnsi="Times New Roman"/>
          <w:sz w:val="28"/>
          <w:szCs w:val="28"/>
          <w:lang w:eastAsia="zh-CN"/>
        </w:rPr>
        <w:t>к должностному окладу составляет 300 %.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5.4. Премии выплачиваются главе администрации на основании решений Совета депутатов Яковлевского городского округа, принимаемых по итогам рассмотрения отчетов об исполнении местного бюджета и программ (планов) комплексного социально-экономического развития Яковлевского городского округа, за счет средств, предусмотренных местным бюджетом на данные цели, и максимальным размером не ограничиваются.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Courier New" w:hAnsi="Courier New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5.5. Надбавка за работу со сведениями, составляющими государственную тайну, выплачивается  главе администрации в порядке и размере, установленными </w:t>
      </w:r>
      <w:hyperlink r:id="rId9" w:tooltip="consultantplus://offline/ref=96CEE6A343D8C63714CD4272B1E6A357FE276D06CB44239923B16EB109CCDA267DF3613D3D83002425211F1587IEiCM" w:history="1">
        <w:r>
          <w:rPr>
            <w:rFonts w:ascii="Times New Roman" w:hAnsi="Times New Roman"/>
            <w:sz w:val="28"/>
            <w:szCs w:val="28"/>
            <w:lang w:eastAsia="zh-CN"/>
          </w:rPr>
          <w:t>постановлением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Правительства Российской Федерации          от 18 сентября  2006  года № 573 «О предоставлении социальных гарантий гражданам, допущенным к государственной тайне на постоянной основе,            и сотрудникам структурных подразделений по защите государственной тайны».</w:t>
      </w: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6. Гарантии и компенсации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6.1. На главу администрации распространяются все льготы и гарантии, установленные действующим законодательством в отношении муниципальных служащих.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6.2. Глава администрации подлежит всем видам обязательного государственного страхования на период действия Контракта.</w:t>
      </w:r>
    </w:p>
    <w:p w:rsidR="007D4056" w:rsidRDefault="007D405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7. Срок Контракта, его изменение и прекращение</w:t>
      </w:r>
    </w:p>
    <w:p w:rsidR="007D4056" w:rsidRDefault="007D4056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Настоящий Контракт заключается на срок полномочий Совета депутатов </w:t>
      </w:r>
      <w:r>
        <w:rPr>
          <w:rFonts w:ascii="Times New Roman" w:hAnsi="Times New Roman"/>
          <w:sz w:val="28"/>
          <w:szCs w:val="28"/>
          <w:lang w:eastAsia="zh-CN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3E">
        <w:rPr>
          <w:rFonts w:ascii="Times New Roman" w:hAnsi="Times New Roman" w:cs="Times New Roman"/>
          <w:sz w:val="28"/>
          <w:szCs w:val="28"/>
        </w:rPr>
        <w:t>городского округа первого созыва (до дня начала работы Совета депутатов Яковлевского городского округа нового созыва)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4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lastRenderedPageBreak/>
        <w:t>но не менее чем на два года.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7.2. Настоящий Контракт может быть изменен по взаимному соглашению сторон, что оформляется дополнительным соглашением к настоящему Контракту.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7.2.1. Изменение Контракта по инициативе главы администрации осуществляется путем представления в Совет депутатов Яковлевского городского округа соответствующего заявления, в котором излагается проект новых условий настоящего Контракта. Вопрос об изменении настоящего Контракта рассматривается в течение месяца со дня поступления заявления Главы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Согласие Совета депутатов Яковлевского городского округа </w:t>
      </w:r>
      <w:r w:rsidR="006147E9">
        <w:rPr>
          <w:rFonts w:ascii="Times New Roman" w:hAnsi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zh-CN"/>
        </w:rPr>
        <w:t>на изменение условий настоящего Контракта оформляется соответствующим правовым актом, после принятия которого Председатель Совета депутатов Яковлевского городского округа незамедлительно подписывает дополнительное соглашение к настоящему Контракту.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7.2.2. Изменение настоящего Контракта по инициативе Совета депутатов Яковлевского городского округа осуществляется путем принятия муниципального правового акта, которым главе администрации предлагаются новые условия настоящего Контракта.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согласия главы администрации на изменение настоящего Контракта Председатель Совета депутатов Яковлевского городского округа подписывает дополнительное соглашение к настоящему Контракту.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7.3. Настоящий Контракт может быть расторгнут по взаимному соглашению Совета депутатов Яковлевского городского округа и главы администрации либо в судебном порядке на основании заявления: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1) Совета депутатов Яковлевского городского округа, Председателя Совета депутатов Яковлевского городского округа - 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10" w:tooltip="consultantplus://offline/ref=96CEE6A343D8C63714CD4272B1E6A357FE276D01CF46239923B16EB109CCDA266FF33936378F4A75666A101782F2BAD85AF0C9BCIAiDM" w:history="1">
        <w:r>
          <w:rPr>
            <w:rFonts w:ascii="Times New Roman" w:hAnsi="Times New Roman"/>
            <w:sz w:val="28"/>
            <w:szCs w:val="28"/>
            <w:lang w:eastAsia="zh-CN"/>
          </w:rPr>
          <w:t>частью 9</w:t>
        </w:r>
        <w:r w:rsidR="006147E9">
          <w:rPr>
            <w:rFonts w:ascii="Times New Roman" w:hAnsi="Times New Roman"/>
            <w:sz w:val="28"/>
            <w:szCs w:val="28"/>
            <w:lang w:eastAsia="zh-CN"/>
          </w:rPr>
          <w:t xml:space="preserve"> </w:t>
        </w:r>
        <w:r>
          <w:rPr>
            <w:rFonts w:ascii="Times New Roman" w:hAnsi="Times New Roman"/>
            <w:sz w:val="28"/>
            <w:szCs w:val="28"/>
            <w:lang w:eastAsia="zh-CN"/>
          </w:rPr>
          <w:t xml:space="preserve"> статьи 37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Федерального закона от 6 октября 2003 года  № 131-ФЗ «Об  общих  принципах организации местного самоуправления в Российской Федерации»;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Courier New" w:hAnsi="Courier New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2) Губернатора Белгородской области - в связи с нарушением условий Контракта в части осуществления отдельных государственных полномочий, переданных органам местного самоуправления федеральными законами </w:t>
      </w:r>
      <w:r w:rsidR="006147E9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и законами Белгородской области, а также в связи с несоблюдением ограничений, установленных </w:t>
      </w:r>
      <w:hyperlink r:id="rId11" w:tooltip="consultantplus://offline/ref=96CEE6A343D8C63714CD4272B1E6A357FE276D01CF46239923B16EB109CCDA266FF33936378F4A75666A101782F2BAD85AF0C9BCIAiDM" w:history="1">
        <w:r>
          <w:rPr>
            <w:rFonts w:ascii="Times New Roman" w:hAnsi="Times New Roman"/>
            <w:sz w:val="28"/>
            <w:szCs w:val="28"/>
            <w:lang w:eastAsia="zh-CN"/>
          </w:rPr>
          <w:t>частью 9 статьи 37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Федерального закона </w:t>
      </w:r>
      <w:r w:rsidR="006147E9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zh-CN"/>
        </w:rPr>
        <w:t>от 6 октября 2003 года</w:t>
      </w:r>
      <w:r w:rsidR="006147E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Федерации»;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3) Главы администрации - в связи с нарушениями условий Контракта Советом депутатов Яковлевского городского округа, Председателем Совета депутатов Яковлевского городского округа и (или) органами государственной власти Белгородской области.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Courier New" w:hAnsi="Courier New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7.3.1. Контракт с главой администрации может быть расторгнут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судебном порядке на основании заявления Губернатора Белгородской области в связи с несоблюдением ограничений, запретов, неисполнением обязанностей, которые установлены Федеральным </w:t>
      </w:r>
      <w:hyperlink r:id="rId12" w:tooltip="consultantplus://offline/ref=96CEE6A343D8C63714CD4272B1E6A357FE276F01CE41239923B16EB109CCDA267DF3613D3D83002425211F1587IEiCM" w:history="1">
        <w:r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от 25 декабря 2008 года № 273-ФЗ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«О противодействии коррупции», Федеральным  </w:t>
      </w:r>
      <w:hyperlink r:id="rId13" w:tooltip="consultantplus://offline/ref=96CEE6A343D8C63714CD4272B1E6A357FF2B6706CE40239923B16EB109CCDA267DF3613D3D83002425211F1587IEiCM" w:history="1">
        <w:r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от  3 декабря 2012 года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№ 230-ФЗ «О контроле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за соответствием расходов лиц, замещающих государственные должности,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и иных лиц их доходам», Федеральным </w:t>
      </w:r>
      <w:hyperlink r:id="rId14" w:tooltip="consultantplus://offline/ref=96CEE6A343D8C63714CD4272B1E6A357FE236905CD44239923B16EB109CCDA267DF3613D3D83002425211F1587IEiCM" w:history="1">
        <w:r>
          <w:rPr>
            <w:rFonts w:ascii="Times New Roman" w:hAnsi="Times New Roman"/>
            <w:sz w:val="28"/>
            <w:szCs w:val="28"/>
            <w:lang w:eastAsia="zh-CN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от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и (или) пользоваться иностранными финансовыми инструментами», выявленными в результате  проверки  достоверности и полноты сведений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/>
          <w:sz w:val="28"/>
          <w:szCs w:val="28"/>
          <w:lang w:eastAsia="zh-CN"/>
        </w:rPr>
        <w:t>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7D4056" w:rsidRDefault="00EA0F90" w:rsidP="00FF49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7.4. Настоящий Контракт прекращает свое действие с назначением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на должность нового главы администрации либо после досрочного прекращения полномочий главы администрации в соответствии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с федеральным законом, в том числе в связи с расторжением настоящего Контракта.</w:t>
      </w: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8. Ответственность сторон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неисполнения или ненадлежащего исполнения условий настоящего Контракта стороны несут ответственность в соответствии </w:t>
      </w:r>
      <w:r w:rsidR="00837500"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zh-CN"/>
        </w:rPr>
        <w:t>с действующим законодательством.</w:t>
      </w:r>
    </w:p>
    <w:p w:rsidR="007D4056" w:rsidRDefault="007D40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9. Заключительные положения</w:t>
      </w:r>
    </w:p>
    <w:p w:rsidR="007D4056" w:rsidRDefault="007D405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9.1. Настоящий Контракт составлен в трех экземплярах, имеющих одинаковую юридическую силу, один из которых хранится в Совете депутатов Яковлевского городского округа, второй - в администрации, а третий выдается главе администрации.</w:t>
      </w:r>
    </w:p>
    <w:p w:rsidR="007D4056" w:rsidRDefault="00EA0F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9.2. По вопросам, не предусмотренным настоящим Контрактом, стороны руководствуются федеральным законодательством, законодательством Белгородской области, а также муниципальными правовыми актами.</w:t>
      </w:r>
    </w:p>
    <w:p w:rsidR="007D4056" w:rsidRDefault="007D40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D4056" w:rsidRDefault="00FF4971" w:rsidP="00FF497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EA0F90">
        <w:rPr>
          <w:rFonts w:ascii="Times New Roman" w:hAnsi="Times New Roman"/>
          <w:b/>
          <w:sz w:val="28"/>
          <w:szCs w:val="28"/>
          <w:lang w:eastAsia="zh-CN"/>
        </w:rPr>
        <w:t>Подписи сторон:</w:t>
      </w:r>
    </w:p>
    <w:p w:rsidR="007D4056" w:rsidRDefault="007D4056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D4056" w:rsidRDefault="00EA0F9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Глава администрации </w:t>
      </w:r>
    </w:p>
    <w:p w:rsidR="007D4056" w:rsidRDefault="00EA0F9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Яковлевского городского округа        ___________                       __________</w:t>
      </w:r>
    </w:p>
    <w:p w:rsidR="007D4056" w:rsidRDefault="00EA0F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Подпись                             </w:t>
      </w:r>
      <w:r w:rsidR="00FF497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Ф.И.О.</w:t>
      </w:r>
    </w:p>
    <w:p w:rsidR="007D4056" w:rsidRDefault="007D4056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FF4971" w:rsidRDefault="00FF4971" w:rsidP="00FF497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Председатель Совета депутатов</w:t>
      </w:r>
    </w:p>
    <w:p w:rsidR="00FF4971" w:rsidRDefault="00FF4971" w:rsidP="00FF497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>Яковлевского городского округа       ___________                      __________</w:t>
      </w:r>
    </w:p>
    <w:p w:rsidR="00FF4971" w:rsidRPr="00FF4971" w:rsidRDefault="00FF4971" w:rsidP="00FF49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Подпись                                Ф.И.О.</w:t>
      </w:r>
    </w:p>
    <w:p w:rsidR="00FF4971" w:rsidRDefault="00FF4971" w:rsidP="00FF497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М.П.</w:t>
      </w:r>
    </w:p>
    <w:sectPr w:rsidR="00FF4971" w:rsidSect="00B237E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4C" w:rsidRDefault="0016704C">
      <w:pPr>
        <w:spacing w:after="0" w:line="240" w:lineRule="auto"/>
      </w:pPr>
      <w:r>
        <w:separator/>
      </w:r>
    </w:p>
  </w:endnote>
  <w:endnote w:type="continuationSeparator" w:id="0">
    <w:p w:rsidR="0016704C" w:rsidRDefault="001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4C" w:rsidRDefault="0016704C">
      <w:pPr>
        <w:spacing w:after="0" w:line="240" w:lineRule="auto"/>
      </w:pPr>
      <w:r>
        <w:separator/>
      </w:r>
    </w:p>
  </w:footnote>
  <w:footnote w:type="continuationSeparator" w:id="0">
    <w:p w:rsidR="0016704C" w:rsidRDefault="001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808573"/>
      <w:docPartObj>
        <w:docPartGallery w:val="Page Numbers (Top of Page)"/>
        <w:docPartUnique/>
      </w:docPartObj>
    </w:sdtPr>
    <w:sdtContent>
      <w:p w:rsidR="007B0C5A" w:rsidRDefault="00B237E1">
        <w:pPr>
          <w:pStyle w:val="af6"/>
          <w:jc w:val="center"/>
        </w:pPr>
        <w:r>
          <w:fldChar w:fldCharType="begin"/>
        </w:r>
        <w:r w:rsidR="007B0C5A">
          <w:instrText>PAGE   \* MERGEFORMAT</w:instrText>
        </w:r>
        <w:r>
          <w:fldChar w:fldCharType="separate"/>
        </w:r>
        <w:r w:rsidR="00D50B65">
          <w:rPr>
            <w:noProof/>
          </w:rPr>
          <w:t>2</w:t>
        </w:r>
        <w:r>
          <w:fldChar w:fldCharType="end"/>
        </w:r>
      </w:p>
    </w:sdtContent>
  </w:sdt>
  <w:p w:rsidR="007D4056" w:rsidRDefault="007D4056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56"/>
    <w:rsid w:val="000C3912"/>
    <w:rsid w:val="00123D02"/>
    <w:rsid w:val="0016704C"/>
    <w:rsid w:val="003040C1"/>
    <w:rsid w:val="003B0D6C"/>
    <w:rsid w:val="003D7790"/>
    <w:rsid w:val="003E4B3B"/>
    <w:rsid w:val="004B1D9A"/>
    <w:rsid w:val="004D72A2"/>
    <w:rsid w:val="006147E9"/>
    <w:rsid w:val="00747680"/>
    <w:rsid w:val="007B0C5A"/>
    <w:rsid w:val="007B7A33"/>
    <w:rsid w:val="007D4056"/>
    <w:rsid w:val="007F643E"/>
    <w:rsid w:val="00837500"/>
    <w:rsid w:val="00845DA8"/>
    <w:rsid w:val="009A22A6"/>
    <w:rsid w:val="009D26D1"/>
    <w:rsid w:val="00A102F4"/>
    <w:rsid w:val="00A74989"/>
    <w:rsid w:val="00AF1F4F"/>
    <w:rsid w:val="00B237E1"/>
    <w:rsid w:val="00C77DF7"/>
    <w:rsid w:val="00CC5CFE"/>
    <w:rsid w:val="00CD3DA1"/>
    <w:rsid w:val="00D23564"/>
    <w:rsid w:val="00D50B65"/>
    <w:rsid w:val="00E24B53"/>
    <w:rsid w:val="00E564DA"/>
    <w:rsid w:val="00EA0F90"/>
    <w:rsid w:val="00EE7D0A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37E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237E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237E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237E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237E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237E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237E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237E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237E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E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237E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237E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237E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237E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237E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237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237E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237E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37E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37E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37E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7E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237E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237E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37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37E1"/>
    <w:rPr>
      <w:i/>
    </w:rPr>
  </w:style>
  <w:style w:type="character" w:customStyle="1" w:styleId="HeaderChar">
    <w:name w:val="Header Char"/>
    <w:basedOn w:val="a0"/>
    <w:uiPriority w:val="99"/>
    <w:rsid w:val="00B237E1"/>
  </w:style>
  <w:style w:type="character" w:customStyle="1" w:styleId="FooterChar">
    <w:name w:val="Footer Char"/>
    <w:basedOn w:val="a0"/>
    <w:uiPriority w:val="99"/>
    <w:rsid w:val="00B237E1"/>
  </w:style>
  <w:style w:type="paragraph" w:styleId="a9">
    <w:name w:val="caption"/>
    <w:basedOn w:val="a"/>
    <w:next w:val="a"/>
    <w:uiPriority w:val="35"/>
    <w:semiHidden/>
    <w:unhideWhenUsed/>
    <w:qFormat/>
    <w:rsid w:val="00B237E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237E1"/>
  </w:style>
  <w:style w:type="table" w:customStyle="1" w:styleId="TableGridLight">
    <w:name w:val="Table Grid Light"/>
    <w:basedOn w:val="a1"/>
    <w:uiPriority w:val="59"/>
    <w:rsid w:val="00B237E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37E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B23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237E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37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237E1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237E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237E1"/>
    <w:rPr>
      <w:sz w:val="18"/>
    </w:rPr>
  </w:style>
  <w:style w:type="character" w:styleId="ad">
    <w:name w:val="footnote reference"/>
    <w:basedOn w:val="a0"/>
    <w:uiPriority w:val="99"/>
    <w:unhideWhenUsed/>
    <w:rsid w:val="00B237E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237E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237E1"/>
    <w:rPr>
      <w:sz w:val="20"/>
    </w:rPr>
  </w:style>
  <w:style w:type="character" w:styleId="af0">
    <w:name w:val="endnote reference"/>
    <w:basedOn w:val="a0"/>
    <w:uiPriority w:val="99"/>
    <w:semiHidden/>
    <w:unhideWhenUsed/>
    <w:rsid w:val="00B237E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237E1"/>
    <w:pPr>
      <w:spacing w:after="57"/>
    </w:pPr>
  </w:style>
  <w:style w:type="paragraph" w:styleId="23">
    <w:name w:val="toc 2"/>
    <w:basedOn w:val="a"/>
    <w:next w:val="a"/>
    <w:uiPriority w:val="39"/>
    <w:unhideWhenUsed/>
    <w:rsid w:val="00B237E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237E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237E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237E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237E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237E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237E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237E1"/>
    <w:pPr>
      <w:spacing w:after="57"/>
      <w:ind w:left="2268"/>
    </w:pPr>
  </w:style>
  <w:style w:type="paragraph" w:styleId="af1">
    <w:name w:val="TOC Heading"/>
    <w:uiPriority w:val="39"/>
    <w:unhideWhenUsed/>
    <w:rsid w:val="00B237E1"/>
  </w:style>
  <w:style w:type="paragraph" w:styleId="af2">
    <w:name w:val="table of figures"/>
    <w:basedOn w:val="a"/>
    <w:next w:val="a"/>
    <w:uiPriority w:val="99"/>
    <w:unhideWhenUsed/>
    <w:rsid w:val="00B237E1"/>
    <w:pPr>
      <w:spacing w:after="0"/>
    </w:pPr>
  </w:style>
  <w:style w:type="paragraph" w:styleId="af3">
    <w:name w:val="List Paragraph"/>
    <w:basedOn w:val="a"/>
    <w:uiPriority w:val="34"/>
    <w:qFormat/>
    <w:rsid w:val="00B237E1"/>
    <w:pPr>
      <w:ind w:left="720"/>
      <w:contextualSpacing/>
    </w:pPr>
  </w:style>
  <w:style w:type="table" w:styleId="af4">
    <w:name w:val="Table Grid"/>
    <w:basedOn w:val="a1"/>
    <w:uiPriority w:val="39"/>
    <w:rsid w:val="00B237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B237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237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237E1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B2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237E1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unhideWhenUsed/>
    <w:rsid w:val="00B2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237E1"/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7F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643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Times New Roman" w:hAnsi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7F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6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CEE6A343D8C63714CD4272B1E6A357FE276D01CF46239923B16EB109CCDA267DF3613D3D83002425211F1587IEiCM" TargetMode="External"/><Relationship Id="rId13" Type="http://schemas.openxmlformats.org/officeDocument/2006/relationships/hyperlink" Target="consultantplus://offline/ref=96CEE6A343D8C63714CD4272B1E6A357FF2B6706CE40239923B16EB109CCDA267DF3613D3D83002425211F1587IEiC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CEE6A343D8C63714CD4272B1E6A357FE276F01CE41239923B16EB109CCDA267DF3613D3D83002425211F1587IEi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CEE6A343D8C63714CD4272B1E6A357FE276D01CF46239923B16EB109CCDA266FF33936378F4A75666A101782F2BAD85AF0C9BCIAiD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CEE6A343D8C63714CD4272B1E6A357FE276D01CF46239923B16EB109CCDA266FF33936378F4A75666A101782F2BAD85AF0C9BCIA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EE6A343D8C63714CD4272B1E6A357FE276D06CB44239923B16EB109CCDA267DF3613D3D83002425211F1587IEiCM" TargetMode="External"/><Relationship Id="rId14" Type="http://schemas.openxmlformats.org/officeDocument/2006/relationships/hyperlink" Target="consultantplus://offline/ref=96CEE6A343D8C63714CD4272B1E6A357FE236905CD44239923B16EB109CCDA267DF3613D3D83002425211F1587IE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3</cp:revision>
  <cp:lastPrinted>2021-12-08T17:52:00Z</cp:lastPrinted>
  <dcterms:created xsi:type="dcterms:W3CDTF">2021-12-08T18:17:00Z</dcterms:created>
  <dcterms:modified xsi:type="dcterms:W3CDTF">2021-12-09T05:21:00Z</dcterms:modified>
</cp:coreProperties>
</file>