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60E" w:rsidRPr="00B47D9A" w:rsidRDefault="00ED3469" w:rsidP="002E7B47">
      <w:pPr>
        <w:jc w:val="center"/>
        <w:rPr>
          <w:b/>
          <w:sz w:val="28"/>
          <w:szCs w:val="28"/>
        </w:rPr>
      </w:pPr>
      <w:bookmarkStart w:id="0" w:name="_Hlk153264793"/>
      <w:r w:rsidRPr="00972C63">
        <w:rPr>
          <w:b/>
          <w:iCs/>
          <w:sz w:val="28"/>
          <w:szCs w:val="28"/>
        </w:rPr>
        <w:t xml:space="preserve">О </w:t>
      </w:r>
      <w:r>
        <w:rPr>
          <w:b/>
          <w:sz w:val="28"/>
          <w:szCs w:val="28"/>
        </w:rPr>
        <w:t>проведении комплексных кадастровых работ на территории Яковлевского городского округа в 2024 году</w:t>
      </w:r>
      <w:bookmarkEnd w:id="0"/>
    </w:p>
    <w:p w:rsidR="00214495" w:rsidRPr="00B47D9A" w:rsidRDefault="00214495">
      <w:pPr>
        <w:jc w:val="both"/>
        <w:rPr>
          <w:b/>
          <w:sz w:val="28"/>
          <w:szCs w:val="28"/>
        </w:rPr>
      </w:pPr>
    </w:p>
    <w:p w:rsidR="0079160E" w:rsidRPr="00B47D9A" w:rsidRDefault="00A2346C" w:rsidP="00E22C46">
      <w:pPr>
        <w:jc w:val="both"/>
        <w:rPr>
          <w:b/>
          <w:sz w:val="28"/>
          <w:szCs w:val="28"/>
        </w:rPr>
      </w:pPr>
      <w:r w:rsidRPr="00B47D9A">
        <w:rPr>
          <w:b/>
          <w:sz w:val="28"/>
          <w:szCs w:val="28"/>
        </w:rPr>
        <w:tab/>
      </w:r>
      <w:proofErr w:type="gramStart"/>
      <w:r w:rsidR="00E22C46" w:rsidRPr="00B47D9A">
        <w:rPr>
          <w:bCs/>
          <w:sz w:val="28"/>
          <w:szCs w:val="28"/>
        </w:rPr>
        <w:t xml:space="preserve">В соответствии с </w:t>
      </w:r>
      <w:r w:rsidR="00254A0C" w:rsidRPr="00B47D9A">
        <w:rPr>
          <w:bCs/>
          <w:sz w:val="28"/>
          <w:szCs w:val="28"/>
        </w:rPr>
        <w:t xml:space="preserve">Бюджетным кодексом Российской Федерации, </w:t>
      </w:r>
      <w:r w:rsidR="00E22C46" w:rsidRPr="00B47D9A">
        <w:rPr>
          <w:bCs/>
          <w:sz w:val="28"/>
          <w:szCs w:val="28"/>
        </w:rPr>
        <w:t xml:space="preserve">Федеральным законом от 24 июля </w:t>
      </w:r>
      <w:r w:rsidRPr="00B47D9A">
        <w:rPr>
          <w:bCs/>
          <w:sz w:val="28"/>
          <w:szCs w:val="28"/>
        </w:rPr>
        <w:t>2007 года</w:t>
      </w:r>
      <w:r w:rsidR="00254A0C" w:rsidRPr="00B47D9A">
        <w:rPr>
          <w:bCs/>
          <w:sz w:val="28"/>
          <w:szCs w:val="28"/>
        </w:rPr>
        <w:t xml:space="preserve"> </w:t>
      </w:r>
      <w:r w:rsidRPr="00B47D9A">
        <w:rPr>
          <w:bCs/>
          <w:sz w:val="28"/>
          <w:szCs w:val="28"/>
        </w:rPr>
        <w:t xml:space="preserve">№ 221-ФЗ «О кадастровой деятельности», </w:t>
      </w:r>
      <w:r w:rsidR="00E22C46" w:rsidRPr="00B47D9A">
        <w:rPr>
          <w:bCs/>
          <w:sz w:val="28"/>
          <w:szCs w:val="28"/>
        </w:rPr>
        <w:t>Федеральным законом</w:t>
      </w:r>
      <w:r w:rsidR="00254A0C" w:rsidRPr="00B47D9A">
        <w:rPr>
          <w:bCs/>
          <w:sz w:val="28"/>
          <w:szCs w:val="28"/>
        </w:rPr>
        <w:t xml:space="preserve"> </w:t>
      </w:r>
      <w:r w:rsidR="00E22C46" w:rsidRPr="00B47D9A">
        <w:rPr>
          <w:bCs/>
          <w:sz w:val="28"/>
          <w:szCs w:val="28"/>
        </w:rPr>
        <w:t xml:space="preserve">от 5 апреля 2013 года </w:t>
      </w:r>
      <w:r w:rsidR="00B96C99">
        <w:rPr>
          <w:bCs/>
          <w:sz w:val="28"/>
          <w:szCs w:val="28"/>
        </w:rPr>
        <w:t xml:space="preserve">                                                   </w:t>
      </w:r>
      <w:r w:rsidR="00E22C46" w:rsidRPr="00B47D9A">
        <w:rPr>
          <w:bCs/>
          <w:sz w:val="28"/>
          <w:szCs w:val="28"/>
        </w:rPr>
        <w:t>№</w:t>
      </w:r>
      <w:r w:rsidR="00EB7A7B" w:rsidRPr="00B47D9A">
        <w:rPr>
          <w:bCs/>
          <w:sz w:val="28"/>
          <w:szCs w:val="28"/>
        </w:rPr>
        <w:t xml:space="preserve"> </w:t>
      </w:r>
      <w:r w:rsidR="00E22C46" w:rsidRPr="00B47D9A">
        <w:rPr>
          <w:bCs/>
          <w:sz w:val="28"/>
          <w:szCs w:val="28"/>
        </w:rPr>
        <w:t>44-ФЗ</w:t>
      </w:r>
      <w:r w:rsidR="00E27D1E" w:rsidRPr="00B47D9A">
        <w:rPr>
          <w:bCs/>
          <w:sz w:val="28"/>
          <w:szCs w:val="28"/>
        </w:rPr>
        <w:t xml:space="preserve"> </w:t>
      </w:r>
      <w:r w:rsidR="00E22C46" w:rsidRPr="00B47D9A">
        <w:rPr>
          <w:bCs/>
          <w:sz w:val="28"/>
          <w:szCs w:val="28"/>
        </w:rPr>
        <w:t xml:space="preserve"> «О контрактной системе закупок товаров, работ, услуг для обеспечения государственных и муниципальных нужд», </w:t>
      </w:r>
      <w:r w:rsidR="00254A0C" w:rsidRPr="00B47D9A">
        <w:rPr>
          <w:bCs/>
          <w:sz w:val="28"/>
          <w:szCs w:val="28"/>
        </w:rPr>
        <w:t>в рамках реализации подпрограммы «Управление</w:t>
      </w:r>
      <w:r w:rsidR="00254A0C" w:rsidRPr="00B47D9A">
        <w:rPr>
          <w:rFonts w:eastAsiaTheme="minorHAnsi"/>
          <w:sz w:val="28"/>
          <w:szCs w:val="28"/>
          <w:lang w:eastAsia="en-US"/>
        </w:rPr>
        <w:t xml:space="preserve"> земельными ресурсами имуществом области» государственной программы Белгородской области «Развитие экономического потенциала</w:t>
      </w:r>
      <w:r w:rsidR="00E27D1E" w:rsidRPr="00B47D9A">
        <w:rPr>
          <w:rFonts w:eastAsiaTheme="minorHAnsi"/>
          <w:sz w:val="28"/>
          <w:szCs w:val="28"/>
          <w:lang w:eastAsia="en-US"/>
        </w:rPr>
        <w:t xml:space="preserve">                        </w:t>
      </w:r>
      <w:r w:rsidR="00254A0C" w:rsidRPr="00B47D9A">
        <w:rPr>
          <w:rFonts w:eastAsiaTheme="minorHAnsi"/>
          <w:sz w:val="28"/>
          <w:szCs w:val="28"/>
          <w:lang w:eastAsia="en-US"/>
        </w:rPr>
        <w:t xml:space="preserve"> и формирование благоприятного предпринимательского климата</w:t>
      </w:r>
      <w:proofErr w:type="gramEnd"/>
      <w:r w:rsidR="00254A0C" w:rsidRPr="00B47D9A">
        <w:rPr>
          <w:rFonts w:eastAsiaTheme="minorHAnsi"/>
          <w:sz w:val="28"/>
          <w:szCs w:val="28"/>
          <w:lang w:eastAsia="en-US"/>
        </w:rPr>
        <w:t xml:space="preserve">                                      в Белгородской области», утвержденной </w:t>
      </w:r>
      <w:r w:rsidR="00095C56" w:rsidRPr="00B47D9A">
        <w:rPr>
          <w:sz w:val="28"/>
          <w:szCs w:val="28"/>
        </w:rPr>
        <w:t>постановлением</w:t>
      </w:r>
      <w:r w:rsidR="00254A0C" w:rsidRPr="00B47D9A">
        <w:rPr>
          <w:sz w:val="28"/>
          <w:szCs w:val="28"/>
        </w:rPr>
        <w:t xml:space="preserve"> Правительства Белгородской области от 16 декабря 2013 года № 522-пп</w:t>
      </w:r>
      <w:r w:rsidR="0088773C" w:rsidRPr="00B47D9A">
        <w:rPr>
          <w:sz w:val="28"/>
          <w:szCs w:val="28"/>
        </w:rPr>
        <w:t xml:space="preserve">, </w:t>
      </w:r>
      <w:r w:rsidR="00FB5F45" w:rsidRPr="00D559B4">
        <w:rPr>
          <w:spacing w:val="-4"/>
          <w:sz w:val="28"/>
          <w:szCs w:val="28"/>
        </w:rPr>
        <w:t>распоряжени</w:t>
      </w:r>
      <w:r w:rsidR="00FB5F45">
        <w:rPr>
          <w:spacing w:val="-4"/>
          <w:sz w:val="28"/>
          <w:szCs w:val="28"/>
        </w:rPr>
        <w:t>я</w:t>
      </w:r>
      <w:r w:rsidR="00FB5F45" w:rsidRPr="00D559B4">
        <w:rPr>
          <w:spacing w:val="-4"/>
          <w:sz w:val="28"/>
          <w:szCs w:val="28"/>
        </w:rPr>
        <w:t xml:space="preserve"> Правительства Белгородской области от 23 марта 2020 года </w:t>
      </w:r>
      <w:r w:rsidR="00B96C99">
        <w:rPr>
          <w:spacing w:val="-4"/>
          <w:sz w:val="28"/>
          <w:szCs w:val="28"/>
        </w:rPr>
        <w:t xml:space="preserve">                                                             </w:t>
      </w:r>
      <w:r w:rsidR="00FB5F45" w:rsidRPr="00D559B4">
        <w:rPr>
          <w:spacing w:val="-4"/>
          <w:sz w:val="28"/>
          <w:szCs w:val="28"/>
        </w:rPr>
        <w:t>№ 120-рп «Об организации проведения комплексных кадастровых работ на территории Белгородской</w:t>
      </w:r>
      <w:r w:rsidR="00FB5F45">
        <w:rPr>
          <w:spacing w:val="-4"/>
          <w:sz w:val="28"/>
          <w:szCs w:val="28"/>
        </w:rPr>
        <w:t xml:space="preserve"> </w:t>
      </w:r>
      <w:r w:rsidR="00FB5F45" w:rsidRPr="00D559B4">
        <w:rPr>
          <w:spacing w:val="-4"/>
          <w:sz w:val="28"/>
          <w:szCs w:val="28"/>
        </w:rPr>
        <w:t xml:space="preserve">области </w:t>
      </w:r>
      <w:r w:rsidR="00FB5F45">
        <w:rPr>
          <w:spacing w:val="-4"/>
          <w:sz w:val="28"/>
          <w:szCs w:val="28"/>
        </w:rPr>
        <w:t>в 2023-2026</w:t>
      </w:r>
      <w:r w:rsidR="00FB5F45" w:rsidRPr="00D559B4">
        <w:rPr>
          <w:spacing w:val="-4"/>
          <w:sz w:val="28"/>
          <w:szCs w:val="28"/>
        </w:rPr>
        <w:t xml:space="preserve"> годах» </w:t>
      </w:r>
      <w:r w:rsidR="007D6C95" w:rsidRPr="00B47D9A">
        <w:rPr>
          <w:sz w:val="28"/>
          <w:szCs w:val="28"/>
        </w:rPr>
        <w:t>администрация Яковлевского городского округа</w:t>
      </w:r>
      <w:r w:rsidR="007D6C95" w:rsidRPr="00B47D9A">
        <w:rPr>
          <w:b/>
          <w:sz w:val="28"/>
          <w:szCs w:val="28"/>
        </w:rPr>
        <w:t xml:space="preserve"> </w:t>
      </w:r>
      <w:proofErr w:type="gramStart"/>
      <w:r w:rsidRPr="00B47D9A">
        <w:rPr>
          <w:b/>
          <w:sz w:val="28"/>
          <w:szCs w:val="28"/>
        </w:rPr>
        <w:t>п</w:t>
      </w:r>
      <w:proofErr w:type="gramEnd"/>
      <w:r w:rsidRPr="00B47D9A">
        <w:rPr>
          <w:b/>
          <w:sz w:val="28"/>
          <w:szCs w:val="28"/>
        </w:rPr>
        <w:t xml:space="preserve"> о с т а н о в л я е т:</w:t>
      </w:r>
    </w:p>
    <w:p w:rsidR="0088773C" w:rsidRDefault="00B62937" w:rsidP="000E29C1">
      <w:pPr>
        <w:ind w:firstLine="709"/>
        <w:jc w:val="both"/>
        <w:rPr>
          <w:bCs/>
          <w:sz w:val="28"/>
          <w:szCs w:val="28"/>
        </w:rPr>
      </w:pPr>
      <w:r w:rsidRPr="00B47D9A">
        <w:rPr>
          <w:bCs/>
          <w:sz w:val="28"/>
          <w:szCs w:val="28"/>
        </w:rPr>
        <w:t>1.</w:t>
      </w:r>
      <w:r w:rsidR="0088773C" w:rsidRPr="00B47D9A">
        <w:rPr>
          <w:bCs/>
          <w:sz w:val="28"/>
          <w:szCs w:val="28"/>
        </w:rPr>
        <w:t xml:space="preserve">Провести </w:t>
      </w:r>
      <w:r w:rsidR="00FB5F45">
        <w:rPr>
          <w:bCs/>
          <w:sz w:val="28"/>
          <w:szCs w:val="28"/>
        </w:rPr>
        <w:t xml:space="preserve">в 2024 году </w:t>
      </w:r>
      <w:r w:rsidR="0088773C" w:rsidRPr="00B47D9A">
        <w:rPr>
          <w:bCs/>
          <w:sz w:val="28"/>
          <w:szCs w:val="28"/>
        </w:rPr>
        <w:t xml:space="preserve">комплексные кадастровые работы на территории Яковлевского городского округа в границах кадастровых кварталов </w:t>
      </w:r>
      <w:r w:rsidR="00B96C99">
        <w:rPr>
          <w:bCs/>
          <w:sz w:val="28"/>
          <w:szCs w:val="28"/>
        </w:rPr>
        <w:t>(Приложение)</w:t>
      </w:r>
      <w:r w:rsidR="0088773C" w:rsidRPr="00B47D9A">
        <w:rPr>
          <w:bCs/>
          <w:sz w:val="28"/>
          <w:szCs w:val="28"/>
        </w:rPr>
        <w:t>.</w:t>
      </w:r>
    </w:p>
    <w:p w:rsidR="00F92EAE" w:rsidRPr="00B47D9A" w:rsidRDefault="00F92EAE" w:rsidP="000E29C1">
      <w:pPr>
        <w:ind w:firstLine="709"/>
        <w:jc w:val="both"/>
        <w:rPr>
          <w:bCs/>
          <w:sz w:val="28"/>
          <w:szCs w:val="28"/>
        </w:rPr>
      </w:pPr>
      <w:r w:rsidRPr="00B47D9A">
        <w:rPr>
          <w:bCs/>
          <w:sz w:val="28"/>
          <w:szCs w:val="28"/>
        </w:rPr>
        <w:t>2.Определить администрацию Яковлевского городского округа заказчиком и уполномоченным органом на проведение комплексных кадастровых работ.</w:t>
      </w:r>
    </w:p>
    <w:p w:rsidR="00F92EAE" w:rsidRPr="00B47D9A" w:rsidRDefault="00F92EAE" w:rsidP="006D3FA2">
      <w:pPr>
        <w:ind w:firstLine="709"/>
        <w:jc w:val="both"/>
        <w:rPr>
          <w:bCs/>
          <w:sz w:val="28"/>
          <w:szCs w:val="28"/>
        </w:rPr>
      </w:pPr>
      <w:r w:rsidRPr="00B47D9A">
        <w:rPr>
          <w:bCs/>
          <w:sz w:val="28"/>
          <w:szCs w:val="28"/>
        </w:rPr>
        <w:t>3.</w:t>
      </w:r>
      <w:r w:rsidR="00D76182">
        <w:rPr>
          <w:bCs/>
          <w:sz w:val="28"/>
          <w:szCs w:val="28"/>
        </w:rPr>
        <w:t>М</w:t>
      </w:r>
      <w:r w:rsidRPr="00B47D9A">
        <w:rPr>
          <w:bCs/>
          <w:sz w:val="28"/>
          <w:szCs w:val="28"/>
        </w:rPr>
        <w:t>униципальному бюджетному учреждению «Управление цифрового развития Яковлевского городского округа» (Бабанин М.Н.), управлению имущественных и земельных отношений администрации Яковлевского городского округа (Мороз Т.А.) разместить извещение</w:t>
      </w:r>
      <w:r w:rsidR="00E27D1E" w:rsidRPr="00B47D9A">
        <w:rPr>
          <w:bCs/>
          <w:sz w:val="28"/>
          <w:szCs w:val="28"/>
        </w:rPr>
        <w:t xml:space="preserve"> </w:t>
      </w:r>
      <w:r w:rsidRPr="00B47D9A">
        <w:rPr>
          <w:bCs/>
          <w:sz w:val="28"/>
          <w:szCs w:val="28"/>
        </w:rPr>
        <w:t xml:space="preserve">о планируемом выполнении комплексных кадастровых работ на территории Яковлевского городского округа в 2024 году путем опубликования в газете «Победа», </w:t>
      </w:r>
      <w:r w:rsidR="00FB5F45">
        <w:rPr>
          <w:bCs/>
          <w:sz w:val="28"/>
          <w:szCs w:val="28"/>
        </w:rPr>
        <w:t xml:space="preserve">                          </w:t>
      </w:r>
      <w:r w:rsidRPr="00B47D9A">
        <w:rPr>
          <w:bCs/>
          <w:sz w:val="28"/>
          <w:szCs w:val="28"/>
        </w:rPr>
        <w:t>в социальных сетях, а также путем размещения на официальном сайте администрации Яковлевского городского округа в течение 5 рабочих дней со дня принятия настоящего постановления</w:t>
      </w:r>
      <w:r w:rsidR="00A8253C" w:rsidRPr="00B47D9A">
        <w:rPr>
          <w:bCs/>
          <w:sz w:val="28"/>
          <w:szCs w:val="28"/>
        </w:rPr>
        <w:t>.</w:t>
      </w:r>
    </w:p>
    <w:p w:rsidR="0039031E" w:rsidRPr="00B47D9A" w:rsidRDefault="00FB5F45" w:rsidP="0039031E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4</w:t>
      </w:r>
      <w:r w:rsidR="0039031E" w:rsidRPr="00B47D9A">
        <w:rPr>
          <w:sz w:val="28"/>
          <w:szCs w:val="28"/>
          <w:shd w:val="clear" w:color="auto" w:fill="FFFFFF"/>
        </w:rPr>
        <w:t xml:space="preserve">.Управлению финансов и налоговой политики </w:t>
      </w:r>
      <w:bookmarkStart w:id="1" w:name="_Hlk91141537"/>
      <w:r w:rsidR="0039031E" w:rsidRPr="00B47D9A">
        <w:rPr>
          <w:sz w:val="28"/>
          <w:szCs w:val="28"/>
          <w:shd w:val="clear" w:color="auto" w:fill="FFFFFF"/>
        </w:rPr>
        <w:t xml:space="preserve">администрации Яковлевского городского округа </w:t>
      </w:r>
      <w:bookmarkEnd w:id="1"/>
      <w:r w:rsidR="0039031E" w:rsidRPr="00B47D9A">
        <w:rPr>
          <w:sz w:val="28"/>
          <w:szCs w:val="28"/>
          <w:shd w:val="clear" w:color="auto" w:fill="FFFFFF"/>
        </w:rPr>
        <w:t>(</w:t>
      </w:r>
      <w:proofErr w:type="spellStart"/>
      <w:r w:rsidR="0039031E" w:rsidRPr="00B47D9A">
        <w:rPr>
          <w:sz w:val="28"/>
          <w:szCs w:val="28"/>
          <w:shd w:val="clear" w:color="auto" w:fill="FFFFFF"/>
        </w:rPr>
        <w:t>Дахова</w:t>
      </w:r>
      <w:proofErr w:type="spellEnd"/>
      <w:r w:rsidR="0039031E" w:rsidRPr="00B47D9A">
        <w:rPr>
          <w:sz w:val="28"/>
          <w:szCs w:val="28"/>
          <w:shd w:val="clear" w:color="auto" w:fill="FFFFFF"/>
        </w:rPr>
        <w:t xml:space="preserve"> Т.И.) обеспечить финансирование комплексных кадастровых работ, предусмотренных в рамках бюджетных ассигнований на 2024 год.</w:t>
      </w:r>
    </w:p>
    <w:p w:rsidR="0039031E" w:rsidRPr="00B47D9A" w:rsidRDefault="00FB5F45" w:rsidP="0039031E">
      <w:pPr>
        <w:ind w:firstLine="709"/>
        <w:jc w:val="both"/>
        <w:rPr>
          <w:b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5</w:t>
      </w:r>
      <w:r w:rsidR="0039031E" w:rsidRPr="00B47D9A">
        <w:rPr>
          <w:sz w:val="28"/>
          <w:szCs w:val="28"/>
          <w:shd w:val="clear" w:color="auto" w:fill="FFFFFF"/>
        </w:rPr>
        <w:t>.М</w:t>
      </w:r>
      <w:r w:rsidR="00D76182">
        <w:rPr>
          <w:sz w:val="28"/>
          <w:szCs w:val="28"/>
          <w:shd w:val="clear" w:color="auto" w:fill="FFFFFF"/>
        </w:rPr>
        <w:t>униципальному казенному учреждению</w:t>
      </w:r>
      <w:r w:rsidR="0039031E" w:rsidRPr="00B47D9A">
        <w:rPr>
          <w:sz w:val="28"/>
          <w:szCs w:val="28"/>
          <w:shd w:val="clear" w:color="auto" w:fill="FFFFFF"/>
        </w:rPr>
        <w:t xml:space="preserve"> «Управление муниципальных закупок Яковлевского городского округа» (Фёдорова М.О.) и </w:t>
      </w:r>
      <w:bookmarkStart w:id="2" w:name="_Hlk124169580"/>
      <w:r w:rsidR="0039031E" w:rsidRPr="00B47D9A">
        <w:rPr>
          <w:bCs/>
          <w:sz w:val="28"/>
          <w:szCs w:val="28"/>
        </w:rPr>
        <w:t>у</w:t>
      </w:r>
      <w:r w:rsidR="0039031E" w:rsidRPr="00B47D9A">
        <w:rPr>
          <w:bCs/>
          <w:sz w:val="28"/>
          <w:szCs w:val="28"/>
          <w:shd w:val="clear" w:color="auto" w:fill="FFFFFF"/>
        </w:rPr>
        <w:t xml:space="preserve">правлению </w:t>
      </w:r>
      <w:r w:rsidR="0039031E" w:rsidRPr="00B47D9A">
        <w:rPr>
          <w:sz w:val="28"/>
          <w:szCs w:val="28"/>
          <w:shd w:val="clear" w:color="auto" w:fill="FFFFFF"/>
        </w:rPr>
        <w:t>имущественных и земельных отношений администрации Яковлевского городского округа (Мороз Т.А.)</w:t>
      </w:r>
      <w:bookmarkEnd w:id="2"/>
      <w:r w:rsidR="0039031E" w:rsidRPr="00B47D9A">
        <w:rPr>
          <w:sz w:val="28"/>
          <w:szCs w:val="28"/>
          <w:shd w:val="clear" w:color="auto" w:fill="FFFFFF"/>
        </w:rPr>
        <w:t xml:space="preserve"> заключ</w:t>
      </w:r>
      <w:r w:rsidR="00B96C99">
        <w:rPr>
          <w:sz w:val="28"/>
          <w:szCs w:val="28"/>
          <w:shd w:val="clear" w:color="auto" w:fill="FFFFFF"/>
        </w:rPr>
        <w:t>ить</w:t>
      </w:r>
      <w:r w:rsidR="0039031E" w:rsidRPr="00B47D9A">
        <w:rPr>
          <w:sz w:val="28"/>
          <w:szCs w:val="28"/>
          <w:shd w:val="clear" w:color="auto" w:fill="FFFFFF"/>
        </w:rPr>
        <w:t xml:space="preserve"> муниципальны</w:t>
      </w:r>
      <w:r w:rsidR="00B96C99">
        <w:rPr>
          <w:sz w:val="28"/>
          <w:szCs w:val="28"/>
          <w:shd w:val="clear" w:color="auto" w:fill="FFFFFF"/>
        </w:rPr>
        <w:t>е</w:t>
      </w:r>
      <w:r w:rsidR="0039031E" w:rsidRPr="00B47D9A">
        <w:rPr>
          <w:sz w:val="28"/>
          <w:szCs w:val="28"/>
          <w:shd w:val="clear" w:color="auto" w:fill="FFFFFF"/>
        </w:rPr>
        <w:t xml:space="preserve"> контракт</w:t>
      </w:r>
      <w:r w:rsidR="00B96C99">
        <w:rPr>
          <w:sz w:val="28"/>
          <w:szCs w:val="28"/>
          <w:shd w:val="clear" w:color="auto" w:fill="FFFFFF"/>
        </w:rPr>
        <w:t>ы</w:t>
      </w:r>
      <w:r w:rsidR="0039031E" w:rsidRPr="00B47D9A">
        <w:rPr>
          <w:sz w:val="28"/>
          <w:szCs w:val="28"/>
          <w:shd w:val="clear" w:color="auto" w:fill="FFFFFF"/>
        </w:rPr>
        <w:t xml:space="preserve"> на выполнение комплексных кадастровых работ.</w:t>
      </w:r>
    </w:p>
    <w:p w:rsidR="0039031E" w:rsidRPr="00B47D9A" w:rsidRDefault="00FB5F45" w:rsidP="0039031E">
      <w:pPr>
        <w:pStyle w:val="23"/>
        <w:tabs>
          <w:tab w:val="left" w:pos="851"/>
        </w:tabs>
        <w:suppressAutoHyphens/>
        <w:spacing w:after="0" w:line="240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9031E" w:rsidRPr="00B47D9A">
        <w:rPr>
          <w:sz w:val="28"/>
          <w:szCs w:val="28"/>
        </w:rPr>
        <w:t>.Контроль за исполнением настоящего постановления возложить                   на руководителя управления имущественных и земельных отношений администрации Яковлевского городского округа Мороз Т.А.</w:t>
      </w:r>
    </w:p>
    <w:p w:rsidR="00A8253C" w:rsidRPr="00B47D9A" w:rsidRDefault="00A8253C">
      <w:pPr>
        <w:pStyle w:val="310"/>
        <w:ind w:right="-2" w:firstLine="709"/>
        <w:rPr>
          <w:sz w:val="28"/>
          <w:szCs w:val="28"/>
        </w:rPr>
      </w:pPr>
    </w:p>
    <w:p w:rsidR="0079160E" w:rsidRPr="00B47D9A" w:rsidRDefault="0079160E">
      <w:pPr>
        <w:rPr>
          <w:sz w:val="28"/>
          <w:szCs w:val="28"/>
        </w:rPr>
      </w:pPr>
    </w:p>
    <w:p w:rsidR="0079160E" w:rsidRPr="00B47D9A" w:rsidRDefault="0079160E">
      <w:pPr>
        <w:rPr>
          <w:sz w:val="28"/>
          <w:szCs w:val="28"/>
        </w:rPr>
      </w:pPr>
    </w:p>
    <w:p w:rsidR="00B96C99" w:rsidRDefault="00B96C99" w:rsidP="00B96C9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Первый заместитель</w:t>
      </w:r>
    </w:p>
    <w:p w:rsidR="00B96C99" w:rsidRPr="00743C4C" w:rsidRDefault="00B96C99" w:rsidP="00B96C99">
      <w:pPr>
        <w:widowControl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743C4C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ы</w:t>
      </w:r>
      <w:r w:rsidRPr="00743C4C">
        <w:rPr>
          <w:b/>
          <w:sz w:val="28"/>
          <w:szCs w:val="28"/>
        </w:rPr>
        <w:t xml:space="preserve"> администрации</w:t>
      </w:r>
    </w:p>
    <w:p w:rsidR="00B96C99" w:rsidRPr="00743C4C" w:rsidRDefault="00B96C99" w:rsidP="00B96C99">
      <w:pPr>
        <w:widowControl w:val="0"/>
        <w:tabs>
          <w:tab w:val="left" w:pos="567"/>
          <w:tab w:val="left" w:pos="709"/>
        </w:tabs>
        <w:jc w:val="both"/>
        <w:rPr>
          <w:b/>
          <w:sz w:val="28"/>
          <w:szCs w:val="28"/>
        </w:rPr>
      </w:pPr>
      <w:r w:rsidRPr="00743C4C">
        <w:rPr>
          <w:b/>
          <w:sz w:val="28"/>
          <w:szCs w:val="28"/>
        </w:rPr>
        <w:t>Яковлевского городского округа</w:t>
      </w:r>
      <w:r w:rsidRPr="00743C4C">
        <w:rPr>
          <w:b/>
          <w:sz w:val="28"/>
          <w:szCs w:val="28"/>
        </w:rPr>
        <w:tab/>
      </w:r>
      <w:r w:rsidRPr="00743C4C">
        <w:rPr>
          <w:b/>
          <w:sz w:val="28"/>
          <w:szCs w:val="28"/>
        </w:rPr>
        <w:tab/>
      </w:r>
      <w:r w:rsidRPr="00743C4C">
        <w:rPr>
          <w:b/>
          <w:sz w:val="28"/>
          <w:szCs w:val="28"/>
        </w:rPr>
        <w:tab/>
        <w:t xml:space="preserve">                             </w:t>
      </w:r>
      <w:r>
        <w:rPr>
          <w:b/>
          <w:sz w:val="28"/>
          <w:szCs w:val="28"/>
        </w:rPr>
        <w:t>А.С. Набоков</w:t>
      </w:r>
      <w:r w:rsidRPr="00743C4C">
        <w:rPr>
          <w:b/>
          <w:sz w:val="28"/>
          <w:szCs w:val="28"/>
        </w:rPr>
        <w:t xml:space="preserve">      </w:t>
      </w:r>
    </w:p>
    <w:p w:rsidR="00B96C99" w:rsidRDefault="00DB7D9F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 w:rsidRPr="00F5508B">
        <w:rPr>
          <w:b/>
          <w:sz w:val="26"/>
          <w:szCs w:val="26"/>
        </w:rPr>
        <w:t xml:space="preserve">                                                            </w:t>
      </w:r>
      <w:r w:rsidR="00FB5F45" w:rsidRPr="00F5508B">
        <w:rPr>
          <w:b/>
          <w:sz w:val="26"/>
          <w:szCs w:val="26"/>
        </w:rPr>
        <w:t xml:space="preserve"> </w:t>
      </w:r>
      <w:r w:rsidRPr="00F5508B">
        <w:rPr>
          <w:b/>
          <w:sz w:val="26"/>
          <w:szCs w:val="26"/>
        </w:rPr>
        <w:t xml:space="preserve">  </w:t>
      </w:r>
      <w:r w:rsidR="00E0287C">
        <w:rPr>
          <w:b/>
          <w:sz w:val="26"/>
          <w:szCs w:val="26"/>
        </w:rPr>
        <w:t xml:space="preserve">        </w:t>
      </w: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B96C99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D0670B" w:rsidRDefault="00D0670B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2E7B47" w:rsidRDefault="00B96C99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</w:t>
      </w:r>
    </w:p>
    <w:p w:rsidR="002E7B47" w:rsidRDefault="002E7B47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2E7B47" w:rsidRDefault="002E7B47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2E7B47" w:rsidRDefault="002E7B47" w:rsidP="00DB7D9F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</w:p>
    <w:p w:rsidR="007756E3" w:rsidRPr="00F5508B" w:rsidRDefault="002E7B47" w:rsidP="002E7B47">
      <w:pPr>
        <w:widowControl w:val="0"/>
        <w:tabs>
          <w:tab w:val="left" w:pos="567"/>
          <w:tab w:val="left" w:pos="70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                                                                  </w:t>
      </w:r>
      <w:r w:rsidR="007756E3" w:rsidRPr="00F5508B">
        <w:rPr>
          <w:b/>
          <w:sz w:val="26"/>
          <w:szCs w:val="26"/>
        </w:rPr>
        <w:t>Приложение</w:t>
      </w:r>
    </w:p>
    <w:p w:rsidR="000B0857" w:rsidRPr="00F5508B" w:rsidRDefault="000B0857" w:rsidP="007D6C95">
      <w:pPr>
        <w:ind w:left="4536"/>
        <w:jc w:val="center"/>
        <w:rPr>
          <w:b/>
          <w:sz w:val="26"/>
          <w:szCs w:val="26"/>
        </w:rPr>
      </w:pPr>
    </w:p>
    <w:p w:rsidR="000B0857" w:rsidRPr="00F5508B" w:rsidRDefault="000B0857" w:rsidP="007D6C95">
      <w:pPr>
        <w:ind w:left="4536"/>
        <w:jc w:val="center"/>
        <w:rPr>
          <w:b/>
          <w:sz w:val="26"/>
          <w:szCs w:val="26"/>
        </w:rPr>
      </w:pPr>
      <w:r w:rsidRPr="00F5508B">
        <w:rPr>
          <w:b/>
          <w:sz w:val="26"/>
          <w:szCs w:val="26"/>
        </w:rPr>
        <w:t>УТВЕРЖДЕН</w:t>
      </w:r>
    </w:p>
    <w:p w:rsidR="007756E3" w:rsidRPr="00F5508B" w:rsidRDefault="007756E3" w:rsidP="007756E3">
      <w:pPr>
        <w:ind w:left="4536"/>
        <w:jc w:val="center"/>
        <w:rPr>
          <w:b/>
          <w:sz w:val="26"/>
          <w:szCs w:val="26"/>
        </w:rPr>
      </w:pPr>
      <w:r w:rsidRPr="00F5508B">
        <w:rPr>
          <w:b/>
          <w:sz w:val="26"/>
          <w:szCs w:val="26"/>
        </w:rPr>
        <w:t>постановлени</w:t>
      </w:r>
      <w:r w:rsidR="000B0857" w:rsidRPr="00F5508B">
        <w:rPr>
          <w:b/>
          <w:sz w:val="26"/>
          <w:szCs w:val="26"/>
        </w:rPr>
        <w:t>ем</w:t>
      </w:r>
      <w:r w:rsidRPr="00F5508B">
        <w:rPr>
          <w:b/>
          <w:sz w:val="26"/>
          <w:szCs w:val="26"/>
        </w:rPr>
        <w:t xml:space="preserve"> администрации Яковлевского городского округа</w:t>
      </w:r>
    </w:p>
    <w:p w:rsidR="00E0287C" w:rsidRDefault="007756E3" w:rsidP="007756E3">
      <w:pPr>
        <w:ind w:left="4536"/>
        <w:jc w:val="center"/>
        <w:rPr>
          <w:b/>
          <w:sz w:val="26"/>
          <w:szCs w:val="26"/>
        </w:rPr>
      </w:pPr>
      <w:r w:rsidRPr="00F5508B">
        <w:rPr>
          <w:b/>
          <w:sz w:val="26"/>
          <w:szCs w:val="26"/>
        </w:rPr>
        <w:t>от «____»______________202</w:t>
      </w:r>
      <w:r w:rsidR="009E7733">
        <w:rPr>
          <w:b/>
          <w:sz w:val="26"/>
          <w:szCs w:val="26"/>
        </w:rPr>
        <w:t>4</w:t>
      </w:r>
      <w:r w:rsidRPr="00F5508B">
        <w:rPr>
          <w:b/>
          <w:sz w:val="26"/>
          <w:szCs w:val="26"/>
        </w:rPr>
        <w:t xml:space="preserve"> г</w:t>
      </w:r>
      <w:r w:rsidR="00103FF8" w:rsidRPr="00F5508B">
        <w:rPr>
          <w:b/>
          <w:sz w:val="26"/>
          <w:szCs w:val="26"/>
        </w:rPr>
        <w:t>ода</w:t>
      </w:r>
    </w:p>
    <w:p w:rsidR="007756E3" w:rsidRPr="00F5508B" w:rsidRDefault="007756E3" w:rsidP="007756E3">
      <w:pPr>
        <w:ind w:left="4536"/>
        <w:jc w:val="center"/>
        <w:rPr>
          <w:b/>
          <w:sz w:val="26"/>
          <w:szCs w:val="26"/>
        </w:rPr>
      </w:pPr>
      <w:r w:rsidRPr="00F5508B">
        <w:rPr>
          <w:b/>
          <w:sz w:val="26"/>
          <w:szCs w:val="26"/>
        </w:rPr>
        <w:t>№_____</w:t>
      </w:r>
    </w:p>
    <w:p w:rsidR="007756E3" w:rsidRPr="00F5508B" w:rsidRDefault="007756E3" w:rsidP="007756E3">
      <w:pPr>
        <w:jc w:val="center"/>
        <w:rPr>
          <w:b/>
          <w:sz w:val="26"/>
          <w:szCs w:val="26"/>
        </w:rPr>
      </w:pPr>
    </w:p>
    <w:p w:rsidR="007756E3" w:rsidRPr="00F5508B" w:rsidRDefault="007756E3" w:rsidP="007756E3">
      <w:pPr>
        <w:jc w:val="center"/>
        <w:rPr>
          <w:sz w:val="26"/>
          <w:szCs w:val="26"/>
        </w:rPr>
      </w:pPr>
    </w:p>
    <w:p w:rsidR="0063263A" w:rsidRPr="00F5508B" w:rsidRDefault="0063263A" w:rsidP="007756E3">
      <w:pPr>
        <w:jc w:val="center"/>
        <w:rPr>
          <w:sz w:val="26"/>
          <w:szCs w:val="26"/>
        </w:rPr>
      </w:pPr>
    </w:p>
    <w:p w:rsidR="007756E3" w:rsidRPr="00F5508B" w:rsidRDefault="0036625D" w:rsidP="00DB7D9F">
      <w:pPr>
        <w:jc w:val="center"/>
        <w:rPr>
          <w:rFonts w:eastAsia="Arial"/>
          <w:b/>
          <w:bCs/>
          <w:sz w:val="26"/>
          <w:szCs w:val="26"/>
          <w:lang w:eastAsia="ar-SA"/>
        </w:rPr>
      </w:pPr>
      <w:r w:rsidRPr="00F5508B">
        <w:rPr>
          <w:rFonts w:eastAsia="Calibri"/>
          <w:b/>
          <w:sz w:val="26"/>
          <w:szCs w:val="26"/>
        </w:rPr>
        <w:t xml:space="preserve">Перечень кадастровых кварталов, в </w:t>
      </w:r>
      <w:r w:rsidR="00FB5F45" w:rsidRPr="00F5508B">
        <w:rPr>
          <w:rFonts w:eastAsia="Calibri"/>
          <w:b/>
          <w:sz w:val="26"/>
          <w:szCs w:val="26"/>
        </w:rPr>
        <w:t>границах</w:t>
      </w:r>
      <w:r w:rsidRPr="00F5508B">
        <w:rPr>
          <w:rFonts w:eastAsia="Calibri"/>
          <w:b/>
          <w:sz w:val="26"/>
          <w:szCs w:val="26"/>
        </w:rPr>
        <w:t xml:space="preserve"> которых </w:t>
      </w:r>
      <w:r w:rsidR="00B47D9A" w:rsidRPr="00F5508B">
        <w:rPr>
          <w:b/>
          <w:bCs/>
          <w:sz w:val="26"/>
          <w:szCs w:val="26"/>
        </w:rPr>
        <w:t>планируется проведение комплексных кадастровых работ</w:t>
      </w:r>
      <w:r w:rsidR="00B47D9A" w:rsidRPr="00F5508B">
        <w:rPr>
          <w:rFonts w:eastAsia="Calibri"/>
          <w:b/>
          <w:sz w:val="26"/>
          <w:szCs w:val="26"/>
        </w:rPr>
        <w:t xml:space="preserve"> </w:t>
      </w:r>
      <w:r w:rsidR="00FB5F45" w:rsidRPr="00F5508B">
        <w:rPr>
          <w:rFonts w:eastAsia="Calibri"/>
          <w:b/>
          <w:sz w:val="26"/>
          <w:szCs w:val="26"/>
        </w:rPr>
        <w:t>на территории Яковлевского городского округа в 2024 году</w:t>
      </w:r>
    </w:p>
    <w:p w:rsidR="00FB5F45" w:rsidRPr="00F5508B" w:rsidRDefault="00FB5F45" w:rsidP="00FB5F45">
      <w:pPr>
        <w:jc w:val="center"/>
        <w:rPr>
          <w:b/>
          <w:sz w:val="26"/>
          <w:szCs w:val="26"/>
        </w:rPr>
      </w:pPr>
    </w:p>
    <w:p w:rsidR="0036625D" w:rsidRPr="00F5508B" w:rsidRDefault="0036625D" w:rsidP="00EB7A7B">
      <w:pPr>
        <w:rPr>
          <w:rFonts w:eastAsia="Calibri"/>
          <w:sz w:val="26"/>
          <w:szCs w:val="26"/>
        </w:rPr>
      </w:pP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5"/>
        <w:gridCol w:w="3313"/>
        <w:gridCol w:w="1519"/>
        <w:gridCol w:w="3436"/>
      </w:tblGrid>
      <w:tr w:rsidR="00FB5F45" w:rsidRPr="00F5508B" w:rsidTr="00E0287C">
        <w:trPr>
          <w:trHeight w:val="1188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№ п/п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Номер кадастрового квартала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</w:p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Местоположение кадастрового квартала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5508B">
              <w:rPr>
                <w:rFonts w:eastAsia="Calibri"/>
                <w:b/>
                <w:sz w:val="26"/>
                <w:szCs w:val="26"/>
              </w:rPr>
              <w:t>3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31:10:0503001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 xml:space="preserve">х. </w:t>
            </w:r>
            <w:proofErr w:type="spellStart"/>
            <w:r w:rsidRPr="00F5508B">
              <w:rPr>
                <w:sz w:val="26"/>
                <w:szCs w:val="26"/>
              </w:rPr>
              <w:t>Глушинский</w:t>
            </w:r>
            <w:proofErr w:type="spellEnd"/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2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31:10:0503002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 xml:space="preserve">х. </w:t>
            </w:r>
            <w:proofErr w:type="spellStart"/>
            <w:r w:rsidRPr="00F5508B">
              <w:rPr>
                <w:sz w:val="26"/>
                <w:szCs w:val="26"/>
              </w:rPr>
              <w:t>Глушинский</w:t>
            </w:r>
            <w:proofErr w:type="spellEnd"/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31:10:0202009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Алексеевка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4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31:10:1107001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Ворскла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5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31:10:1507003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Новая Глинка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6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31:10:1508001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Старая Глинка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7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31:10:1508002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Старая Глинка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8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31:10:1506001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Мощеное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9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31:10:1506002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Мощеное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10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31:10:1506003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Мощеное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11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31:10:1506004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Мощеное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12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31:10:1506005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Мощеное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13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31:10:1503002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Локня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14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31:10:1503003</w:t>
            </w:r>
          </w:p>
        </w:tc>
        <w:tc>
          <w:tcPr>
            <w:tcW w:w="4955" w:type="dxa"/>
            <w:gridSpan w:val="2"/>
            <w:shd w:val="clear" w:color="auto" w:fill="auto"/>
            <w:vAlign w:val="bottom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Локня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15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31:10:1205005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Стрелецкое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16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31:10:1203001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с. Драгунское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17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31:10:0402004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п. Яковлево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18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31:10:0402005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п. Яковлево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19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31:10:0402006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п. Яковлево</w:t>
            </w:r>
          </w:p>
        </w:tc>
      </w:tr>
      <w:tr w:rsidR="00F5508B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20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31:10:0402007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п. Яковлево</w:t>
            </w:r>
          </w:p>
        </w:tc>
      </w:tr>
      <w:tr w:rsidR="00F5508B" w:rsidRPr="00F5508B" w:rsidTr="00F5508B">
        <w:trPr>
          <w:trHeight w:val="316"/>
        </w:trPr>
        <w:tc>
          <w:tcPr>
            <w:tcW w:w="1365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21</w:t>
            </w:r>
          </w:p>
        </w:tc>
        <w:tc>
          <w:tcPr>
            <w:tcW w:w="3313" w:type="dxa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31:10:0402008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5508B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п. Яковлево</w:t>
            </w:r>
          </w:p>
        </w:tc>
      </w:tr>
      <w:tr w:rsidR="00FB5F45" w:rsidRPr="00F5508B" w:rsidTr="00F5508B">
        <w:trPr>
          <w:trHeight w:val="310"/>
        </w:trPr>
        <w:tc>
          <w:tcPr>
            <w:tcW w:w="1365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22</w:t>
            </w:r>
          </w:p>
        </w:tc>
        <w:tc>
          <w:tcPr>
            <w:tcW w:w="3313" w:type="dxa"/>
            <w:shd w:val="clear" w:color="auto" w:fill="auto"/>
          </w:tcPr>
          <w:p w:rsidR="00FB5F45" w:rsidRPr="00F5508B" w:rsidRDefault="00FB5F45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31:10:1010001</w:t>
            </w:r>
          </w:p>
        </w:tc>
        <w:tc>
          <w:tcPr>
            <w:tcW w:w="4955" w:type="dxa"/>
            <w:gridSpan w:val="2"/>
            <w:shd w:val="clear" w:color="auto" w:fill="auto"/>
          </w:tcPr>
          <w:p w:rsidR="00FB5F45" w:rsidRPr="00F5508B" w:rsidRDefault="00F5508B" w:rsidP="00F5508B">
            <w:pPr>
              <w:jc w:val="center"/>
              <w:rPr>
                <w:sz w:val="26"/>
                <w:szCs w:val="26"/>
              </w:rPr>
            </w:pPr>
            <w:r w:rsidRPr="00F5508B">
              <w:rPr>
                <w:sz w:val="26"/>
                <w:szCs w:val="26"/>
              </w:rPr>
              <w:t>г. Строитель</w:t>
            </w:r>
          </w:p>
        </w:tc>
      </w:tr>
      <w:tr w:rsidR="00F85EDF" w:rsidRPr="00F5508B" w:rsidTr="00F5508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04"/>
        </w:trPr>
        <w:tc>
          <w:tcPr>
            <w:tcW w:w="6197" w:type="dxa"/>
            <w:gridSpan w:val="3"/>
            <w:shd w:val="clear" w:color="auto" w:fill="auto"/>
          </w:tcPr>
          <w:p w:rsidR="00F5508B" w:rsidRDefault="00F5508B" w:rsidP="00F5508B">
            <w:pPr>
              <w:ind w:left="-105"/>
              <w:jc w:val="center"/>
              <w:rPr>
                <w:b/>
                <w:sz w:val="26"/>
                <w:szCs w:val="26"/>
              </w:rPr>
            </w:pPr>
          </w:p>
          <w:p w:rsidR="00F85EDF" w:rsidRPr="00F5508B" w:rsidRDefault="00F85EDF" w:rsidP="009E7733">
            <w:pPr>
              <w:ind w:left="-105"/>
              <w:rPr>
                <w:b/>
                <w:sz w:val="26"/>
                <w:szCs w:val="26"/>
              </w:rPr>
            </w:pPr>
            <w:r w:rsidRPr="00F5508B">
              <w:rPr>
                <w:b/>
                <w:sz w:val="26"/>
                <w:szCs w:val="26"/>
              </w:rPr>
              <w:t>Заместитель начальника отдела по управлению</w:t>
            </w:r>
            <w:r w:rsidR="009E7733">
              <w:rPr>
                <w:b/>
                <w:sz w:val="26"/>
                <w:szCs w:val="26"/>
              </w:rPr>
              <w:t xml:space="preserve"> </w:t>
            </w:r>
            <w:r w:rsidRPr="00F5508B">
              <w:rPr>
                <w:b/>
                <w:sz w:val="26"/>
                <w:szCs w:val="26"/>
              </w:rPr>
              <w:t>муниципальной собственностью управления имущественных и земельных отношений администрации Яковлевского городского округа</w:t>
            </w:r>
          </w:p>
        </w:tc>
        <w:tc>
          <w:tcPr>
            <w:tcW w:w="3436" w:type="dxa"/>
            <w:shd w:val="clear" w:color="auto" w:fill="auto"/>
          </w:tcPr>
          <w:p w:rsidR="00F85EDF" w:rsidRPr="00F5508B" w:rsidRDefault="00F85EDF" w:rsidP="00E34211">
            <w:pPr>
              <w:jc w:val="right"/>
              <w:rPr>
                <w:b/>
                <w:sz w:val="26"/>
                <w:szCs w:val="26"/>
              </w:rPr>
            </w:pPr>
          </w:p>
          <w:p w:rsidR="00F85EDF" w:rsidRPr="00F5508B" w:rsidRDefault="00F85EDF" w:rsidP="00E34211">
            <w:pPr>
              <w:jc w:val="right"/>
              <w:rPr>
                <w:b/>
                <w:sz w:val="26"/>
                <w:szCs w:val="26"/>
              </w:rPr>
            </w:pPr>
          </w:p>
          <w:p w:rsidR="00F85EDF" w:rsidRPr="00F5508B" w:rsidRDefault="00F85EDF" w:rsidP="00E34211">
            <w:pPr>
              <w:jc w:val="right"/>
              <w:rPr>
                <w:b/>
                <w:sz w:val="26"/>
                <w:szCs w:val="26"/>
              </w:rPr>
            </w:pPr>
          </w:p>
          <w:p w:rsidR="00F5508B" w:rsidRDefault="00F5508B" w:rsidP="00E34211">
            <w:pPr>
              <w:jc w:val="right"/>
              <w:rPr>
                <w:b/>
                <w:sz w:val="26"/>
                <w:szCs w:val="26"/>
              </w:rPr>
            </w:pPr>
          </w:p>
          <w:p w:rsidR="00F85EDF" w:rsidRPr="00F5508B" w:rsidRDefault="00F85EDF" w:rsidP="00E34211">
            <w:pPr>
              <w:jc w:val="right"/>
              <w:rPr>
                <w:b/>
                <w:sz w:val="26"/>
                <w:szCs w:val="26"/>
              </w:rPr>
            </w:pPr>
            <w:r w:rsidRPr="00F5508B">
              <w:rPr>
                <w:b/>
                <w:sz w:val="26"/>
                <w:szCs w:val="26"/>
              </w:rPr>
              <w:t>О.И. Шмакова</w:t>
            </w:r>
          </w:p>
        </w:tc>
      </w:tr>
    </w:tbl>
    <w:p w:rsidR="00D4647A" w:rsidRPr="00F85EDF" w:rsidRDefault="00D4647A" w:rsidP="002E7B47">
      <w:pPr>
        <w:rPr>
          <w:color w:val="auto"/>
          <w:sz w:val="28"/>
          <w:szCs w:val="28"/>
        </w:rPr>
      </w:pPr>
    </w:p>
    <w:sectPr w:rsidR="00D4647A" w:rsidRPr="00F85EDF" w:rsidSect="009E7733">
      <w:headerReference w:type="default" r:id="rId6"/>
      <w:pgSz w:w="11906" w:h="16838"/>
      <w:pgMar w:top="1134" w:right="707" w:bottom="709" w:left="1560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024D" w:rsidRDefault="00BE024D" w:rsidP="00537E7A">
      <w:r>
        <w:separator/>
      </w:r>
    </w:p>
  </w:endnote>
  <w:endnote w:type="continuationSeparator" w:id="0">
    <w:p w:rsidR="00BE024D" w:rsidRDefault="00BE024D" w:rsidP="00537E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024D" w:rsidRDefault="00BE024D" w:rsidP="00537E7A">
      <w:r>
        <w:separator/>
      </w:r>
    </w:p>
  </w:footnote>
  <w:footnote w:type="continuationSeparator" w:id="0">
    <w:p w:rsidR="00BE024D" w:rsidRDefault="00BE024D" w:rsidP="00537E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165079"/>
      <w:docPartObj>
        <w:docPartGallery w:val="Page Numbers (Top of Page)"/>
        <w:docPartUnique/>
      </w:docPartObj>
    </w:sdtPr>
    <w:sdtContent>
      <w:p w:rsidR="00D76182" w:rsidRDefault="008A65A9">
        <w:pPr>
          <w:pStyle w:val="a8"/>
          <w:jc w:val="center"/>
        </w:pPr>
        <w:r>
          <w:fldChar w:fldCharType="begin"/>
        </w:r>
        <w:r w:rsidR="00D76182">
          <w:instrText>PAGE   \* MERGEFORMAT</w:instrText>
        </w:r>
        <w:r>
          <w:fldChar w:fldCharType="separate"/>
        </w:r>
        <w:r w:rsidR="002E7B47">
          <w:rPr>
            <w:noProof/>
          </w:rPr>
          <w:t>4</w:t>
        </w:r>
        <w:r>
          <w:fldChar w:fldCharType="end"/>
        </w:r>
      </w:p>
    </w:sdtContent>
  </w:sdt>
  <w:p w:rsidR="00D76182" w:rsidRDefault="00D76182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160E"/>
    <w:rsid w:val="00053760"/>
    <w:rsid w:val="00070A06"/>
    <w:rsid w:val="00095C56"/>
    <w:rsid w:val="000B0857"/>
    <w:rsid w:val="000E29C1"/>
    <w:rsid w:val="00103FF8"/>
    <w:rsid w:val="001068EA"/>
    <w:rsid w:val="00150446"/>
    <w:rsid w:val="001517A2"/>
    <w:rsid w:val="0016789F"/>
    <w:rsid w:val="00171017"/>
    <w:rsid w:val="0018550B"/>
    <w:rsid w:val="00214495"/>
    <w:rsid w:val="00254A0C"/>
    <w:rsid w:val="00254ECB"/>
    <w:rsid w:val="002B4D16"/>
    <w:rsid w:val="002E7B47"/>
    <w:rsid w:val="00354F57"/>
    <w:rsid w:val="003640D9"/>
    <w:rsid w:val="0036625D"/>
    <w:rsid w:val="0037630A"/>
    <w:rsid w:val="003834B2"/>
    <w:rsid w:val="0039031E"/>
    <w:rsid w:val="003A1FBF"/>
    <w:rsid w:val="004641A2"/>
    <w:rsid w:val="004759A1"/>
    <w:rsid w:val="004808AE"/>
    <w:rsid w:val="00511E86"/>
    <w:rsid w:val="00537E7A"/>
    <w:rsid w:val="0054669A"/>
    <w:rsid w:val="005653EC"/>
    <w:rsid w:val="00570F82"/>
    <w:rsid w:val="0057211F"/>
    <w:rsid w:val="005F2F49"/>
    <w:rsid w:val="0063263A"/>
    <w:rsid w:val="00636732"/>
    <w:rsid w:val="006B5232"/>
    <w:rsid w:val="006D3FA2"/>
    <w:rsid w:val="0072105F"/>
    <w:rsid w:val="0074298B"/>
    <w:rsid w:val="00764ECF"/>
    <w:rsid w:val="007756E3"/>
    <w:rsid w:val="00782E70"/>
    <w:rsid w:val="0079160E"/>
    <w:rsid w:val="00795372"/>
    <w:rsid w:val="007C757B"/>
    <w:rsid w:val="007D4CA7"/>
    <w:rsid w:val="007D6C95"/>
    <w:rsid w:val="007F139F"/>
    <w:rsid w:val="007F3F68"/>
    <w:rsid w:val="00804F13"/>
    <w:rsid w:val="008149C7"/>
    <w:rsid w:val="008645CA"/>
    <w:rsid w:val="0088599A"/>
    <w:rsid w:val="0088773C"/>
    <w:rsid w:val="008A65A9"/>
    <w:rsid w:val="00933C91"/>
    <w:rsid w:val="009732CB"/>
    <w:rsid w:val="00981D67"/>
    <w:rsid w:val="009A7273"/>
    <w:rsid w:val="009C1C98"/>
    <w:rsid w:val="009C48F1"/>
    <w:rsid w:val="009E7733"/>
    <w:rsid w:val="00A2346C"/>
    <w:rsid w:val="00A6084B"/>
    <w:rsid w:val="00A66298"/>
    <w:rsid w:val="00A8253C"/>
    <w:rsid w:val="00AB3C25"/>
    <w:rsid w:val="00AC5156"/>
    <w:rsid w:val="00AF2FC4"/>
    <w:rsid w:val="00B03E38"/>
    <w:rsid w:val="00B120D2"/>
    <w:rsid w:val="00B47D9A"/>
    <w:rsid w:val="00B51AA4"/>
    <w:rsid w:val="00B5511C"/>
    <w:rsid w:val="00B62937"/>
    <w:rsid w:val="00B96C99"/>
    <w:rsid w:val="00BA60E8"/>
    <w:rsid w:val="00BC0FB6"/>
    <w:rsid w:val="00BE024D"/>
    <w:rsid w:val="00C151D5"/>
    <w:rsid w:val="00C41146"/>
    <w:rsid w:val="00C90090"/>
    <w:rsid w:val="00CD74F0"/>
    <w:rsid w:val="00D0670B"/>
    <w:rsid w:val="00D4647A"/>
    <w:rsid w:val="00D76182"/>
    <w:rsid w:val="00D80B13"/>
    <w:rsid w:val="00D83AFD"/>
    <w:rsid w:val="00DB7D9F"/>
    <w:rsid w:val="00DE7A04"/>
    <w:rsid w:val="00E0287C"/>
    <w:rsid w:val="00E22C46"/>
    <w:rsid w:val="00E27D1E"/>
    <w:rsid w:val="00E35304"/>
    <w:rsid w:val="00E558CF"/>
    <w:rsid w:val="00E65EA2"/>
    <w:rsid w:val="00E668DC"/>
    <w:rsid w:val="00EB7A7B"/>
    <w:rsid w:val="00ED3469"/>
    <w:rsid w:val="00ED7BB3"/>
    <w:rsid w:val="00F00058"/>
    <w:rsid w:val="00F5508B"/>
    <w:rsid w:val="00F84889"/>
    <w:rsid w:val="00F85EDF"/>
    <w:rsid w:val="00F92EAE"/>
    <w:rsid w:val="00FB5F45"/>
    <w:rsid w:val="00FF63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FB5F4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8A65A9"/>
    <w:pPr>
      <w:keepNext/>
      <w:outlineLvl w:val="0"/>
    </w:pPr>
    <w:rPr>
      <w:sz w:val="28"/>
    </w:rPr>
  </w:style>
  <w:style w:type="paragraph" w:styleId="2">
    <w:name w:val="heading 2"/>
    <w:next w:val="a"/>
    <w:link w:val="20"/>
    <w:uiPriority w:val="9"/>
    <w:qFormat/>
    <w:rsid w:val="008A65A9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8A65A9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rsid w:val="008A65A9"/>
    <w:pPr>
      <w:keepNext/>
      <w:spacing w:before="240" w:after="60"/>
      <w:outlineLvl w:val="3"/>
    </w:pPr>
    <w:rPr>
      <w:rFonts w:ascii="Calibri" w:hAnsi="Calibri"/>
      <w:b/>
      <w:sz w:val="28"/>
    </w:rPr>
  </w:style>
  <w:style w:type="paragraph" w:styleId="5">
    <w:name w:val="heading 5"/>
    <w:next w:val="a"/>
    <w:link w:val="50"/>
    <w:uiPriority w:val="9"/>
    <w:qFormat/>
    <w:rsid w:val="008A65A9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8A65A9"/>
    <w:rPr>
      <w:sz w:val="24"/>
    </w:rPr>
  </w:style>
  <w:style w:type="paragraph" w:styleId="a3">
    <w:name w:val="Body Text"/>
    <w:basedOn w:val="a"/>
    <w:link w:val="12"/>
    <w:rsid w:val="008A65A9"/>
    <w:pPr>
      <w:spacing w:before="120" w:line="298" w:lineRule="exact"/>
      <w:ind w:left="1200" w:hanging="1200"/>
    </w:pPr>
    <w:rPr>
      <w:spacing w:val="-3"/>
      <w:sz w:val="25"/>
    </w:rPr>
  </w:style>
  <w:style w:type="character" w:customStyle="1" w:styleId="12">
    <w:name w:val="Основной текст Знак1"/>
    <w:basedOn w:val="1"/>
    <w:link w:val="a3"/>
    <w:rsid w:val="008A65A9"/>
    <w:rPr>
      <w:spacing w:val="-3"/>
      <w:sz w:val="25"/>
    </w:rPr>
  </w:style>
  <w:style w:type="paragraph" w:styleId="21">
    <w:name w:val="toc 2"/>
    <w:next w:val="a"/>
    <w:link w:val="22"/>
    <w:uiPriority w:val="39"/>
    <w:rsid w:val="008A65A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8A65A9"/>
    <w:rPr>
      <w:rFonts w:ascii="XO Thames" w:hAnsi="XO Thames"/>
      <w:sz w:val="28"/>
    </w:rPr>
  </w:style>
  <w:style w:type="paragraph" w:styleId="a4">
    <w:name w:val="Normal (Web)"/>
    <w:basedOn w:val="a"/>
    <w:link w:val="a5"/>
    <w:rsid w:val="008A65A9"/>
    <w:pPr>
      <w:spacing w:beforeAutospacing="1" w:afterAutospacing="1"/>
    </w:pPr>
  </w:style>
  <w:style w:type="character" w:customStyle="1" w:styleId="a5">
    <w:name w:val="Обычный (веб) Знак"/>
    <w:basedOn w:val="1"/>
    <w:link w:val="a4"/>
    <w:rsid w:val="008A65A9"/>
    <w:rPr>
      <w:sz w:val="24"/>
    </w:rPr>
  </w:style>
  <w:style w:type="paragraph" w:styleId="41">
    <w:name w:val="toc 4"/>
    <w:next w:val="a"/>
    <w:link w:val="42"/>
    <w:uiPriority w:val="39"/>
    <w:rsid w:val="008A65A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8A65A9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8A65A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8A65A9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8A65A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8A65A9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rsid w:val="008A65A9"/>
    <w:rPr>
      <w:sz w:val="28"/>
    </w:rPr>
  </w:style>
  <w:style w:type="character" w:customStyle="1" w:styleId="ConsPlusNormal0">
    <w:name w:val="ConsPlusNormal"/>
    <w:link w:val="ConsPlusNormal"/>
    <w:rsid w:val="008A65A9"/>
    <w:rPr>
      <w:sz w:val="28"/>
    </w:rPr>
  </w:style>
  <w:style w:type="character" w:customStyle="1" w:styleId="30">
    <w:name w:val="Заголовок 3 Знак"/>
    <w:link w:val="3"/>
    <w:rsid w:val="008A65A9"/>
    <w:rPr>
      <w:rFonts w:ascii="XO Thames" w:hAnsi="XO Thames"/>
      <w:b/>
      <w:sz w:val="26"/>
    </w:rPr>
  </w:style>
  <w:style w:type="paragraph" w:customStyle="1" w:styleId="13">
    <w:name w:val="Основной шрифт абзаца1"/>
    <w:rsid w:val="008A65A9"/>
  </w:style>
  <w:style w:type="paragraph" w:customStyle="1" w:styleId="210">
    <w:name w:val="Основной текст с отступом 21"/>
    <w:basedOn w:val="a"/>
    <w:link w:val="211"/>
    <w:rsid w:val="008A65A9"/>
    <w:pPr>
      <w:ind w:firstLine="720"/>
      <w:jc w:val="both"/>
    </w:pPr>
    <w:rPr>
      <w:sz w:val="26"/>
    </w:rPr>
  </w:style>
  <w:style w:type="character" w:customStyle="1" w:styleId="211">
    <w:name w:val="Основной текст с отступом 21"/>
    <w:basedOn w:val="1"/>
    <w:link w:val="210"/>
    <w:rsid w:val="008A65A9"/>
    <w:rPr>
      <w:sz w:val="26"/>
    </w:rPr>
  </w:style>
  <w:style w:type="paragraph" w:styleId="23">
    <w:name w:val="Body Text Indent 2"/>
    <w:basedOn w:val="a"/>
    <w:link w:val="24"/>
    <w:rsid w:val="008A65A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1"/>
    <w:link w:val="23"/>
    <w:rsid w:val="008A65A9"/>
    <w:rPr>
      <w:sz w:val="24"/>
    </w:rPr>
  </w:style>
  <w:style w:type="paragraph" w:styleId="a6">
    <w:name w:val="footer"/>
    <w:basedOn w:val="a"/>
    <w:link w:val="a7"/>
    <w:rsid w:val="008A65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1"/>
    <w:link w:val="a6"/>
    <w:rsid w:val="008A65A9"/>
    <w:rPr>
      <w:sz w:val="24"/>
    </w:rPr>
  </w:style>
  <w:style w:type="paragraph" w:customStyle="1" w:styleId="Default">
    <w:name w:val="Default"/>
    <w:link w:val="Default0"/>
    <w:rsid w:val="008A65A9"/>
    <w:rPr>
      <w:sz w:val="24"/>
    </w:rPr>
  </w:style>
  <w:style w:type="character" w:customStyle="1" w:styleId="Default0">
    <w:name w:val="Default"/>
    <w:link w:val="Default"/>
    <w:rsid w:val="008A65A9"/>
    <w:rPr>
      <w:color w:val="000000"/>
      <w:sz w:val="24"/>
    </w:rPr>
  </w:style>
  <w:style w:type="paragraph" w:customStyle="1" w:styleId="WW8Num1z0">
    <w:name w:val="WW8Num1z0"/>
    <w:link w:val="WW8Num1z00"/>
    <w:rsid w:val="008A65A9"/>
  </w:style>
  <w:style w:type="character" w:customStyle="1" w:styleId="WW8Num1z00">
    <w:name w:val="WW8Num1z0"/>
    <w:link w:val="WW8Num1z0"/>
    <w:rsid w:val="008A65A9"/>
  </w:style>
  <w:style w:type="paragraph" w:styleId="31">
    <w:name w:val="toc 3"/>
    <w:next w:val="a"/>
    <w:link w:val="32"/>
    <w:uiPriority w:val="39"/>
    <w:rsid w:val="008A65A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8A65A9"/>
    <w:rPr>
      <w:rFonts w:ascii="XO Thames" w:hAnsi="XO Thames"/>
      <w:sz w:val="28"/>
    </w:rPr>
  </w:style>
  <w:style w:type="paragraph" w:styleId="a8">
    <w:name w:val="header"/>
    <w:basedOn w:val="a"/>
    <w:link w:val="a9"/>
    <w:uiPriority w:val="99"/>
    <w:rsid w:val="008A65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1"/>
    <w:link w:val="a8"/>
    <w:uiPriority w:val="99"/>
    <w:rsid w:val="008A65A9"/>
    <w:rPr>
      <w:sz w:val="24"/>
    </w:rPr>
  </w:style>
  <w:style w:type="character" w:customStyle="1" w:styleId="50">
    <w:name w:val="Заголовок 5 Знак"/>
    <w:link w:val="5"/>
    <w:rsid w:val="008A65A9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8A65A9"/>
    <w:rPr>
      <w:sz w:val="28"/>
    </w:rPr>
  </w:style>
  <w:style w:type="paragraph" w:customStyle="1" w:styleId="14">
    <w:name w:val="Гиперссылка1"/>
    <w:link w:val="aa"/>
    <w:rsid w:val="008A65A9"/>
    <w:rPr>
      <w:color w:val="0000FF"/>
      <w:u w:val="single"/>
    </w:rPr>
  </w:style>
  <w:style w:type="character" w:styleId="aa">
    <w:name w:val="Hyperlink"/>
    <w:link w:val="14"/>
    <w:rsid w:val="008A65A9"/>
    <w:rPr>
      <w:color w:val="0000FF"/>
      <w:u w:val="single"/>
    </w:rPr>
  </w:style>
  <w:style w:type="paragraph" w:customStyle="1" w:styleId="Footnote">
    <w:name w:val="Footnote"/>
    <w:link w:val="Footnote0"/>
    <w:rsid w:val="008A65A9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8A65A9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sid w:val="008A65A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sid w:val="008A65A9"/>
    <w:rPr>
      <w:rFonts w:ascii="XO Thames" w:hAnsi="XO Thames"/>
      <w:b/>
      <w:sz w:val="28"/>
    </w:rPr>
  </w:style>
  <w:style w:type="paragraph" w:customStyle="1" w:styleId="310">
    <w:name w:val="Основной текст с отступом 31"/>
    <w:basedOn w:val="a"/>
    <w:link w:val="311"/>
    <w:rsid w:val="008A65A9"/>
    <w:pPr>
      <w:ind w:firstLine="708"/>
      <w:jc w:val="both"/>
    </w:pPr>
    <w:rPr>
      <w:sz w:val="26"/>
    </w:rPr>
  </w:style>
  <w:style w:type="character" w:customStyle="1" w:styleId="311">
    <w:name w:val="Основной текст с отступом 31"/>
    <w:basedOn w:val="1"/>
    <w:link w:val="310"/>
    <w:rsid w:val="008A65A9"/>
    <w:rPr>
      <w:sz w:val="26"/>
    </w:rPr>
  </w:style>
  <w:style w:type="paragraph" w:customStyle="1" w:styleId="HeaderandFooter">
    <w:name w:val="Header and Footer"/>
    <w:link w:val="HeaderandFooter0"/>
    <w:rsid w:val="008A65A9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8A65A9"/>
    <w:rPr>
      <w:rFonts w:ascii="XO Thames" w:hAnsi="XO Thames"/>
      <w:sz w:val="20"/>
    </w:rPr>
  </w:style>
  <w:style w:type="paragraph" w:styleId="ab">
    <w:name w:val="List Paragraph"/>
    <w:basedOn w:val="a"/>
    <w:link w:val="ac"/>
    <w:rsid w:val="008A65A9"/>
    <w:pPr>
      <w:ind w:left="720"/>
      <w:contextualSpacing/>
    </w:pPr>
    <w:rPr>
      <w:sz w:val="26"/>
    </w:rPr>
  </w:style>
  <w:style w:type="character" w:customStyle="1" w:styleId="ac">
    <w:name w:val="Абзац списка Знак"/>
    <w:basedOn w:val="1"/>
    <w:link w:val="ab"/>
    <w:rsid w:val="008A65A9"/>
    <w:rPr>
      <w:sz w:val="26"/>
    </w:rPr>
  </w:style>
  <w:style w:type="paragraph" w:styleId="9">
    <w:name w:val="toc 9"/>
    <w:next w:val="a"/>
    <w:link w:val="90"/>
    <w:uiPriority w:val="39"/>
    <w:rsid w:val="008A65A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8A65A9"/>
    <w:rPr>
      <w:rFonts w:ascii="XO Thames" w:hAnsi="XO Thames"/>
      <w:sz w:val="28"/>
    </w:rPr>
  </w:style>
  <w:style w:type="paragraph" w:styleId="ad">
    <w:name w:val="Balloon Text"/>
    <w:basedOn w:val="a"/>
    <w:link w:val="ae"/>
    <w:rsid w:val="008A65A9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sid w:val="008A65A9"/>
    <w:rPr>
      <w:rFonts w:ascii="Tahoma" w:hAnsi="Tahoma"/>
      <w:sz w:val="16"/>
    </w:rPr>
  </w:style>
  <w:style w:type="paragraph" w:styleId="8">
    <w:name w:val="toc 8"/>
    <w:next w:val="a"/>
    <w:link w:val="80"/>
    <w:uiPriority w:val="39"/>
    <w:rsid w:val="008A65A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8A65A9"/>
    <w:rPr>
      <w:rFonts w:ascii="XO Thames" w:hAnsi="XO Thames"/>
      <w:sz w:val="28"/>
    </w:rPr>
  </w:style>
  <w:style w:type="paragraph" w:customStyle="1" w:styleId="312">
    <w:name w:val="Основной текст 31"/>
    <w:basedOn w:val="a"/>
    <w:link w:val="313"/>
    <w:rsid w:val="008A65A9"/>
    <w:pPr>
      <w:tabs>
        <w:tab w:val="left" w:pos="142"/>
      </w:tabs>
      <w:jc w:val="both"/>
    </w:pPr>
    <w:rPr>
      <w:sz w:val="26"/>
    </w:rPr>
  </w:style>
  <w:style w:type="character" w:customStyle="1" w:styleId="313">
    <w:name w:val="Основной текст 31"/>
    <w:basedOn w:val="1"/>
    <w:link w:val="312"/>
    <w:rsid w:val="008A65A9"/>
    <w:rPr>
      <w:sz w:val="26"/>
    </w:rPr>
  </w:style>
  <w:style w:type="paragraph" w:customStyle="1" w:styleId="17">
    <w:name w:val="Строгий1"/>
    <w:link w:val="af"/>
    <w:rsid w:val="008A65A9"/>
    <w:rPr>
      <w:b/>
    </w:rPr>
  </w:style>
  <w:style w:type="character" w:styleId="af">
    <w:name w:val="Strong"/>
    <w:link w:val="17"/>
    <w:rsid w:val="008A65A9"/>
    <w:rPr>
      <w:b/>
    </w:rPr>
  </w:style>
  <w:style w:type="paragraph" w:styleId="51">
    <w:name w:val="toc 5"/>
    <w:next w:val="a"/>
    <w:link w:val="52"/>
    <w:uiPriority w:val="39"/>
    <w:rsid w:val="008A65A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8A65A9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8A65A9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8A65A9"/>
    <w:rPr>
      <w:rFonts w:ascii="Courier New" w:hAnsi="Courier New"/>
    </w:rPr>
  </w:style>
  <w:style w:type="paragraph" w:styleId="af0">
    <w:name w:val="Subtitle"/>
    <w:next w:val="a"/>
    <w:link w:val="af1"/>
    <w:uiPriority w:val="11"/>
    <w:qFormat/>
    <w:rsid w:val="008A65A9"/>
    <w:pPr>
      <w:jc w:val="both"/>
    </w:pPr>
    <w:rPr>
      <w:rFonts w:ascii="XO Thames" w:hAnsi="XO Thames"/>
      <w:i/>
      <w:sz w:val="24"/>
    </w:rPr>
  </w:style>
  <w:style w:type="character" w:customStyle="1" w:styleId="af1">
    <w:name w:val="Подзаголовок Знак"/>
    <w:link w:val="af0"/>
    <w:rsid w:val="008A65A9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rsid w:val="008A65A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sid w:val="008A65A9"/>
    <w:rPr>
      <w:rFonts w:ascii="XO Thames" w:hAnsi="XO Thames"/>
      <w:sz w:val="28"/>
    </w:rPr>
  </w:style>
  <w:style w:type="paragraph" w:customStyle="1" w:styleId="18">
    <w:name w:val="Номер страницы1"/>
    <w:basedOn w:val="13"/>
    <w:link w:val="af2"/>
    <w:rsid w:val="008A65A9"/>
  </w:style>
  <w:style w:type="character" w:styleId="af2">
    <w:name w:val="page number"/>
    <w:basedOn w:val="a0"/>
    <w:link w:val="18"/>
    <w:rsid w:val="008A65A9"/>
  </w:style>
  <w:style w:type="paragraph" w:styleId="af3">
    <w:name w:val="Title"/>
    <w:next w:val="a"/>
    <w:link w:val="af4"/>
    <w:uiPriority w:val="10"/>
    <w:qFormat/>
    <w:rsid w:val="008A65A9"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Название Знак"/>
    <w:link w:val="af3"/>
    <w:rsid w:val="008A65A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sid w:val="008A65A9"/>
    <w:rPr>
      <w:rFonts w:ascii="Calibri" w:hAnsi="Calibri"/>
      <w:b/>
      <w:sz w:val="28"/>
    </w:rPr>
  </w:style>
  <w:style w:type="paragraph" w:customStyle="1" w:styleId="af5">
    <w:name w:val="Основной текст Знак"/>
    <w:link w:val="af6"/>
    <w:rsid w:val="008A65A9"/>
    <w:rPr>
      <w:sz w:val="24"/>
    </w:rPr>
  </w:style>
  <w:style w:type="character" w:customStyle="1" w:styleId="af6">
    <w:name w:val="Основной текст Знак"/>
    <w:link w:val="af5"/>
    <w:rsid w:val="008A65A9"/>
    <w:rPr>
      <w:sz w:val="24"/>
    </w:rPr>
  </w:style>
  <w:style w:type="character" w:customStyle="1" w:styleId="20">
    <w:name w:val="Заголовок 2 Знак"/>
    <w:link w:val="2"/>
    <w:rsid w:val="008A65A9"/>
    <w:rPr>
      <w:rFonts w:ascii="XO Thames" w:hAnsi="XO Thames"/>
      <w:b/>
      <w:sz w:val="28"/>
    </w:rPr>
  </w:style>
  <w:style w:type="table" w:styleId="af7">
    <w:name w:val="Table Grid"/>
    <w:basedOn w:val="a1"/>
    <w:rsid w:val="008A65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ody Text Indent"/>
    <w:basedOn w:val="a"/>
    <w:link w:val="af9"/>
    <w:rsid w:val="00BA60E8"/>
    <w:pPr>
      <w:spacing w:after="120"/>
      <w:ind w:left="283"/>
    </w:pPr>
    <w:rPr>
      <w:color w:val="auto"/>
      <w:szCs w:val="24"/>
      <w:lang/>
    </w:rPr>
  </w:style>
  <w:style w:type="character" w:customStyle="1" w:styleId="af9">
    <w:name w:val="Основной текст с отступом Знак"/>
    <w:basedOn w:val="a0"/>
    <w:link w:val="af8"/>
    <w:rsid w:val="00BA60E8"/>
    <w:rPr>
      <w:color w:val="auto"/>
      <w:sz w:val="24"/>
      <w:szCs w:val="24"/>
      <w:lang/>
    </w:rPr>
  </w:style>
  <w:style w:type="paragraph" w:customStyle="1" w:styleId="ConsPlusTitle">
    <w:name w:val="ConsPlusTitle"/>
    <w:uiPriority w:val="99"/>
    <w:rsid w:val="00BA60E8"/>
    <w:pPr>
      <w:widowControl w:val="0"/>
      <w:suppressAutoHyphens/>
      <w:autoSpaceDE w:val="0"/>
    </w:pPr>
    <w:rPr>
      <w:rFonts w:ascii="Arial" w:eastAsia="Arial" w:hAnsi="Arial" w:cs="Arial"/>
      <w:b/>
      <w:bCs/>
      <w:color w:val="auto"/>
      <w:lang w:eastAsia="ar-SA"/>
    </w:rPr>
  </w:style>
  <w:style w:type="paragraph" w:customStyle="1" w:styleId="afa">
    <w:basedOn w:val="a"/>
    <w:next w:val="a4"/>
    <w:uiPriority w:val="99"/>
    <w:rsid w:val="0039031E"/>
    <w:pPr>
      <w:spacing w:before="100" w:beforeAutospacing="1" w:after="100" w:afterAutospacing="1"/>
    </w:pPr>
    <w:rPr>
      <w:color w:val="auto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4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panchenkoanna@yandex.ru</cp:lastModifiedBy>
  <cp:revision>37</cp:revision>
  <cp:lastPrinted>2024-01-18T06:06:00Z</cp:lastPrinted>
  <dcterms:created xsi:type="dcterms:W3CDTF">2023-03-20T08:55:00Z</dcterms:created>
  <dcterms:modified xsi:type="dcterms:W3CDTF">2024-01-22T11:25:00Z</dcterms:modified>
</cp:coreProperties>
</file>